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B6" w:rsidRPr="003D1288" w:rsidRDefault="00C1609E" w:rsidP="00061EA3">
      <w:pPr>
        <w:pStyle w:val="01HeadlineHarmonySansLight60pt"/>
        <w:framePr w:w="8098" w:h="6150" w:hRule="exact" w:hSpace="180" w:wrap="around" w:vAnchor="page" w:hAnchor="page" w:x="2650" w:y="5824"/>
        <w:rPr>
          <w:color w:val="auto"/>
          <w:lang w:val="en-US"/>
        </w:rPr>
      </w:pPr>
      <w:r w:rsidRPr="003D1288">
        <w:rPr>
          <w:color w:val="auto"/>
          <w:lang w:val="en-US"/>
        </w:rPr>
        <w:t>Gateway to Visteon</w:t>
      </w:r>
    </w:p>
    <w:p w:rsidR="00F67CB6" w:rsidRPr="003D1288" w:rsidRDefault="005741D8" w:rsidP="00061EA3">
      <w:pPr>
        <w:pStyle w:val="02IntroParagraph"/>
        <w:framePr w:w="8098" w:h="6150" w:hRule="exact" w:hSpace="180" w:wrap="around" w:vAnchor="page" w:hAnchor="page" w:x="2650" w:y="5824"/>
        <w:rPr>
          <w:color w:val="auto"/>
        </w:rPr>
      </w:pPr>
      <w:r>
        <w:rPr>
          <w:color w:val="auto"/>
        </w:rPr>
        <w:t>G2V User’s Guide</w:t>
      </w:r>
      <w:r>
        <w:rPr>
          <w:color w:val="auto"/>
        </w:rPr>
        <w:tab/>
      </w:r>
      <w:r>
        <w:rPr>
          <w:color w:val="auto"/>
        </w:rPr>
        <w:tab/>
      </w:r>
      <w:r>
        <w:rPr>
          <w:color w:val="auto"/>
        </w:rPr>
        <w:tab/>
      </w:r>
      <w:r>
        <w:rPr>
          <w:color w:val="auto"/>
        </w:rPr>
        <w:tab/>
      </w:r>
      <w:r>
        <w:rPr>
          <w:color w:val="auto"/>
        </w:rPr>
        <w:tab/>
      </w:r>
      <w:r>
        <w:rPr>
          <w:color w:val="auto"/>
        </w:rPr>
        <w:tab/>
      </w:r>
      <w:r>
        <w:rPr>
          <w:color w:val="auto"/>
        </w:rPr>
        <w:tab/>
      </w:r>
      <w:r w:rsidR="001F422E">
        <w:rPr>
          <w:color w:val="auto"/>
        </w:rPr>
        <w:t>v8.1.R8</w:t>
      </w:r>
    </w:p>
    <w:p w:rsidR="00543BCB" w:rsidRPr="003D1288" w:rsidRDefault="00543BCB" w:rsidP="00B71E7F">
      <w:pPr>
        <w:rPr>
          <w:lang w:val="en-US"/>
        </w:rPr>
      </w:pPr>
    </w:p>
    <w:p w:rsidR="00543BCB" w:rsidRPr="003D1288" w:rsidRDefault="00543BCB" w:rsidP="00B71E7F">
      <w:pPr>
        <w:rPr>
          <w:lang w:val="en-US"/>
        </w:rPr>
      </w:pPr>
    </w:p>
    <w:p w:rsidR="00D32AAA" w:rsidRDefault="00543BCB" w:rsidP="00543BCB">
      <w:pPr>
        <w:ind w:left="2832"/>
        <w:rPr>
          <w:lang w:val="en-US"/>
        </w:rPr>
      </w:pPr>
      <w:r w:rsidRPr="003D1288">
        <w:rPr>
          <w:lang w:val="en-US"/>
        </w:rPr>
        <w:t xml:space="preserve">    </w:t>
      </w:r>
    </w:p>
    <w:p w:rsidR="00D32AAA" w:rsidRDefault="00D32AAA" w:rsidP="00543BCB">
      <w:pPr>
        <w:ind w:left="2832"/>
        <w:rPr>
          <w:lang w:val="en-US"/>
        </w:rPr>
      </w:pPr>
    </w:p>
    <w:p w:rsidR="00C1609E" w:rsidRPr="003D1288" w:rsidRDefault="00D55104" w:rsidP="00543BCB">
      <w:pPr>
        <w:ind w:left="2832"/>
        <w:rPr>
          <w:rFonts w:cs="Arial"/>
          <w:szCs w:val="24"/>
          <w:lang w:val="en-US"/>
        </w:rPr>
      </w:pPr>
      <w:r w:rsidRPr="003D1288">
        <w:rPr>
          <w:noProof/>
          <w:lang w:val="en-US" w:eastAsia="en-US"/>
        </w:rPr>
        <w:drawing>
          <wp:anchor distT="0" distB="0" distL="114300" distR="114300" simplePos="0" relativeHeight="251661824" behindDoc="1" locked="0" layoutInCell="1" allowOverlap="1" wp14:anchorId="731CD330" wp14:editId="33DEDE56">
            <wp:simplePos x="0" y="0"/>
            <wp:positionH relativeFrom="page">
              <wp:posOffset>0</wp:posOffset>
            </wp:positionH>
            <wp:positionV relativeFrom="page">
              <wp:posOffset>2696225</wp:posOffset>
            </wp:positionV>
            <wp:extent cx="1100455" cy="5481955"/>
            <wp:effectExtent l="19050" t="0" r="4445" b="0"/>
            <wp:wrapNone/>
            <wp:docPr id="71" name="Picture 71" descr="I_colum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_column_cmyk"/>
                    <pic:cNvPicPr>
                      <a:picLocks noChangeAspect="1" noChangeArrowheads="1"/>
                    </pic:cNvPicPr>
                  </pic:nvPicPr>
                  <pic:blipFill>
                    <a:blip r:embed="rId8" cstate="print"/>
                    <a:srcRect/>
                    <a:stretch>
                      <a:fillRect/>
                    </a:stretch>
                  </pic:blipFill>
                  <pic:spPr bwMode="auto">
                    <a:xfrm>
                      <a:off x="0" y="0"/>
                      <a:ext cx="1100455" cy="5481955"/>
                    </a:xfrm>
                    <a:prstGeom prst="rect">
                      <a:avLst/>
                    </a:prstGeom>
                    <a:noFill/>
                    <a:ln w="9525">
                      <a:noFill/>
                      <a:miter lim="800000"/>
                      <a:headEnd/>
                      <a:tailEnd/>
                    </a:ln>
                  </pic:spPr>
                </pic:pic>
              </a:graphicData>
            </a:graphic>
          </wp:anchor>
        </w:drawing>
      </w:r>
      <w:r w:rsidR="00D32AAA">
        <w:rPr>
          <w:noProof/>
          <w:lang w:val="en-US" w:eastAsia="en-US"/>
        </w:rPr>
        <w:drawing>
          <wp:inline distT="0" distB="0" distL="0" distR="0" wp14:anchorId="5EE27A01" wp14:editId="316F55F3">
            <wp:extent cx="3166036" cy="5740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627" cy="601690"/>
                    </a:xfrm>
                    <a:prstGeom prst="rect">
                      <a:avLst/>
                    </a:prstGeom>
                    <a:noFill/>
                  </pic:spPr>
                </pic:pic>
              </a:graphicData>
            </a:graphic>
          </wp:inline>
        </w:drawing>
      </w:r>
      <w:r w:rsidR="00837357" w:rsidRPr="003D1288">
        <w:rPr>
          <w:noProof/>
          <w:lang w:val="en-US" w:eastAsia="en-US"/>
        </w:rPr>
        <mc:AlternateContent>
          <mc:Choice Requires="wps">
            <w:drawing>
              <wp:anchor distT="0" distB="0" distL="114300" distR="114300" simplePos="0" relativeHeight="251649536" behindDoc="1" locked="0" layoutInCell="1" allowOverlap="1" wp14:anchorId="150A8DFA" wp14:editId="50F571D5">
                <wp:simplePos x="0" y="0"/>
                <wp:positionH relativeFrom="page">
                  <wp:posOffset>0</wp:posOffset>
                </wp:positionH>
                <wp:positionV relativeFrom="page">
                  <wp:posOffset>955040</wp:posOffset>
                </wp:positionV>
                <wp:extent cx="7772400" cy="9491980"/>
                <wp:effectExtent l="0" t="2540" r="0" b="1905"/>
                <wp:wrapNone/>
                <wp:docPr id="6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49198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48FA" id="Rectangle 72" o:spid="_x0000_s1026" style="position:absolute;margin-left:0;margin-top:75.2pt;width:612pt;height:747.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" fillcolor="#eeece1" stroked="f">
                <v:textbox inset="0,0,0,0"/>
                <w10:wrap anchorx="page" anchory="page"/>
              </v:rect>
            </w:pict>
          </mc:Fallback>
        </mc:AlternateContent>
      </w:r>
      <w:r w:rsidR="00854BE3" w:rsidRPr="003D1288">
        <w:rPr>
          <w:lang w:val="en-US"/>
        </w:rPr>
        <w:br w:type="page"/>
      </w:r>
      <w:r w:rsidRPr="003D1288">
        <w:rPr>
          <w:noProof/>
          <w:lang w:val="en-US" w:eastAsia="en-US"/>
        </w:rPr>
        <w:lastRenderedPageBreak/>
        <mc:AlternateContent>
          <mc:Choice Requires="wps">
            <w:drawing>
              <wp:anchor distT="0" distB="0" distL="114300" distR="114300" simplePos="0" relativeHeight="251650560" behindDoc="0" locked="0" layoutInCell="1" allowOverlap="1" wp14:anchorId="1AE1D01B" wp14:editId="63F968D5">
                <wp:simplePos x="0" y="0"/>
                <wp:positionH relativeFrom="page">
                  <wp:align>right</wp:align>
                </wp:positionH>
                <wp:positionV relativeFrom="page">
                  <wp:posOffset>4906143</wp:posOffset>
                </wp:positionV>
                <wp:extent cx="7772400" cy="3168015"/>
                <wp:effectExtent l="0" t="0" r="0" b="0"/>
                <wp:wrapNone/>
                <wp:docPr id="6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168015"/>
                        </a:xfrm>
                        <a:prstGeom prst="rect">
                          <a:avLst/>
                        </a:prstGeom>
                        <a:solidFill>
                          <a:srgbClr val="2A31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31C6C" id="Rectangle 45" o:spid="_x0000_s1026" style="position:absolute;margin-left:560.8pt;margin-top:386.3pt;width:612pt;height:249.4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" fillcolor="#2a3136" stroked="f">
                <v:textbox inset="0,0,0,0"/>
                <w10:wrap anchorx="page" anchory="page"/>
              </v:rect>
            </w:pict>
          </mc:Fallback>
        </mc:AlternateContent>
      </w:r>
      <w:r w:rsidR="00837357" w:rsidRPr="003D1288">
        <w:rPr>
          <w:noProof/>
          <w:lang w:val="en-US" w:eastAsia="en-US"/>
        </w:rPr>
        <mc:AlternateContent>
          <mc:Choice Requires="wps">
            <w:drawing>
              <wp:anchor distT="0" distB="0" distL="114300" distR="114300" simplePos="0" relativeHeight="251662848" behindDoc="1" locked="0" layoutInCell="1" allowOverlap="1" wp14:anchorId="08045380" wp14:editId="29040934">
                <wp:simplePos x="0" y="0"/>
                <wp:positionH relativeFrom="page">
                  <wp:posOffset>0</wp:posOffset>
                </wp:positionH>
                <wp:positionV relativeFrom="page">
                  <wp:posOffset>0</wp:posOffset>
                </wp:positionV>
                <wp:extent cx="7772400" cy="10058400"/>
                <wp:effectExtent l="0" t="0" r="0" b="0"/>
                <wp:wrapNone/>
                <wp:docPr id="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BF8B" id="Rectangle 75" o:spid="_x0000_s1026" style="position:absolute;margin-left:0;margin-top:0;width:612pt;height:1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" fillcolor="#eeece1" stroked="f">
                <v:textbox inset="0,0,0,0"/>
                <w10:wrap anchorx="page" anchory="page"/>
              </v:rect>
            </w:pict>
          </mc:Fallback>
        </mc:AlternateContent>
      </w:r>
      <w:r w:rsidR="00837357" w:rsidRPr="003D1288">
        <w:rPr>
          <w:noProof/>
          <w:lang w:val="en-US" w:eastAsia="en-US"/>
        </w:rPr>
        <mc:AlternateContent>
          <mc:Choice Requires="wps">
            <w:drawing>
              <wp:anchor distT="0" distB="0" distL="114300" distR="114300" simplePos="0" relativeHeight="251651584" behindDoc="0" locked="0" layoutInCell="1" allowOverlap="1" wp14:anchorId="7237A917" wp14:editId="5C5EBEE8">
                <wp:simplePos x="0" y="0"/>
                <wp:positionH relativeFrom="page">
                  <wp:posOffset>521970</wp:posOffset>
                </wp:positionH>
                <wp:positionV relativeFrom="page">
                  <wp:posOffset>6153150</wp:posOffset>
                </wp:positionV>
                <wp:extent cx="6445250" cy="1144270"/>
                <wp:effectExtent l="0" t="0" r="0" b="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D60" w:rsidRPr="004B6B2A" w:rsidRDefault="00FF6D60" w:rsidP="001A7A8B">
                            <w:pPr>
                              <w:pStyle w:val="05Quotation15p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7A917" id="_x0000_t202" coordsize="21600,21600" o:spt="202" path="m,l,21600r21600,l21600,xe">
                <v:stroke joinstyle="miter"/>
                <v:path gradientshapeok="t" o:connecttype="rect"/>
              </v:shapetype>
              <v:shape id="Text Box 32" o:spid="_x0000_s1026" type="#_x0000_t202" style="position:absolute;left:0;text-align:left;margin-left:41.1pt;margin-top:484.5pt;width:507.5pt;height:9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BgsAIAAKw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" filled="f" stroked="f">
                <v:textbox inset="0,0,0,0">
                  <w:txbxContent>
                    <w:p w:rsidR="00FF6D60" w:rsidRPr="004B6B2A" w:rsidRDefault="00FF6D60" w:rsidP="001A7A8B">
                      <w:pPr>
                        <w:pStyle w:val="05Quotation15pt"/>
                      </w:pPr>
                    </w:p>
                  </w:txbxContent>
                </v:textbox>
                <w10:wrap anchorx="page" anchory="page"/>
              </v:shape>
            </w:pict>
          </mc:Fallback>
        </mc:AlternateContent>
      </w:r>
      <w:r w:rsidR="00C1609E" w:rsidRPr="003D1288">
        <w:rPr>
          <w:rFonts w:cs="Arial"/>
          <w:szCs w:val="24"/>
          <w:lang w:val="en-US"/>
        </w:rPr>
        <w:br w:type="page"/>
      </w:r>
    </w:p>
    <w:sdt>
      <w:sdtPr>
        <w:rPr>
          <w:rFonts w:ascii="Arial" w:eastAsia="Calibri" w:hAnsi="Arial" w:cs="Times New Roman"/>
          <w:b w:val="0"/>
          <w:bCs w:val="0"/>
          <w:color w:val="auto"/>
          <w:sz w:val="24"/>
          <w:szCs w:val="18"/>
          <w:lang w:val="de-DE" w:eastAsia="de-DE"/>
        </w:rPr>
        <w:id w:val="1585488007"/>
        <w:docPartObj>
          <w:docPartGallery w:val="Table of Contents"/>
          <w:docPartUnique/>
        </w:docPartObj>
      </w:sdtPr>
      <w:sdtEndPr>
        <w:rPr>
          <w:noProof/>
        </w:rPr>
      </w:sdtEndPr>
      <w:sdtContent>
        <w:p w:rsidR="001109E2" w:rsidRPr="003D1288" w:rsidRDefault="001109E2" w:rsidP="001109E2">
          <w:pPr>
            <w:pStyle w:val="TOCHeading"/>
            <w:jc w:val="right"/>
          </w:pPr>
          <w:r w:rsidRPr="003D1288">
            <w:t>Contents</w:t>
          </w:r>
        </w:p>
        <w:p w:rsidR="001109E2" w:rsidRPr="003D1288" w:rsidRDefault="001109E2" w:rsidP="001109E2">
          <w:pPr>
            <w:rPr>
              <w:lang w:val="en-US" w:eastAsia="ja-JP"/>
            </w:rPr>
          </w:pPr>
        </w:p>
        <w:p w:rsidR="007A036B" w:rsidRDefault="001109E2">
          <w:pPr>
            <w:pStyle w:val="TOC1"/>
            <w:tabs>
              <w:tab w:val="right" w:leader="dot" w:pos="10792"/>
            </w:tabs>
            <w:rPr>
              <w:noProof/>
              <w:lang w:eastAsia="en-US"/>
            </w:rPr>
          </w:pPr>
          <w:r w:rsidRPr="003D1288">
            <w:fldChar w:fldCharType="begin"/>
          </w:r>
          <w:r w:rsidRPr="003D1288">
            <w:instrText xml:space="preserve"> TOC \o "1-3" \h \z \u </w:instrText>
          </w:r>
          <w:r w:rsidRPr="003D1288">
            <w:fldChar w:fldCharType="separate"/>
          </w:r>
          <w:hyperlink w:anchor="_Toc412117356" w:history="1">
            <w:r w:rsidR="007A036B" w:rsidRPr="00AA0D14">
              <w:rPr>
                <w:rStyle w:val="Hyperlink"/>
                <w:noProof/>
              </w:rPr>
              <w:t>Special Note Regarding the Use of non-Visteon Corporation Assets</w:t>
            </w:r>
            <w:r w:rsidR="007A036B">
              <w:rPr>
                <w:noProof/>
                <w:webHidden/>
              </w:rPr>
              <w:tab/>
            </w:r>
            <w:r w:rsidR="007A036B">
              <w:rPr>
                <w:noProof/>
                <w:webHidden/>
              </w:rPr>
              <w:fldChar w:fldCharType="begin"/>
            </w:r>
            <w:r w:rsidR="007A036B">
              <w:rPr>
                <w:noProof/>
                <w:webHidden/>
              </w:rPr>
              <w:instrText xml:space="preserve"> PAGEREF _Toc412117356 \h </w:instrText>
            </w:r>
            <w:r w:rsidR="007A036B">
              <w:rPr>
                <w:noProof/>
                <w:webHidden/>
              </w:rPr>
            </w:r>
            <w:r w:rsidR="007A036B">
              <w:rPr>
                <w:noProof/>
                <w:webHidden/>
              </w:rPr>
              <w:fldChar w:fldCharType="separate"/>
            </w:r>
            <w:r w:rsidR="00E0438A">
              <w:rPr>
                <w:noProof/>
                <w:webHidden/>
              </w:rPr>
              <w:t>4</w:t>
            </w:r>
            <w:r w:rsidR="007A036B">
              <w:rPr>
                <w:noProof/>
                <w:webHidden/>
              </w:rPr>
              <w:fldChar w:fldCharType="end"/>
            </w:r>
          </w:hyperlink>
        </w:p>
        <w:p w:rsidR="007A036B" w:rsidRDefault="00672B0D">
          <w:pPr>
            <w:pStyle w:val="TOC1"/>
            <w:tabs>
              <w:tab w:val="right" w:leader="dot" w:pos="10792"/>
            </w:tabs>
            <w:rPr>
              <w:noProof/>
              <w:lang w:eastAsia="en-US"/>
            </w:rPr>
          </w:pPr>
          <w:hyperlink w:anchor="_Toc412117357" w:history="1">
            <w:r w:rsidR="007A036B" w:rsidRPr="00AA0D14">
              <w:rPr>
                <w:rStyle w:val="Hyperlink"/>
                <w:noProof/>
              </w:rPr>
              <w:t>Special Notice for Cellular Hotspot, Wireless Card and Dial-Up Internet Users</w:t>
            </w:r>
            <w:r w:rsidR="007A036B">
              <w:rPr>
                <w:noProof/>
                <w:webHidden/>
              </w:rPr>
              <w:tab/>
            </w:r>
            <w:r w:rsidR="007A036B">
              <w:rPr>
                <w:noProof/>
                <w:webHidden/>
              </w:rPr>
              <w:fldChar w:fldCharType="begin"/>
            </w:r>
            <w:r w:rsidR="007A036B">
              <w:rPr>
                <w:noProof/>
                <w:webHidden/>
              </w:rPr>
              <w:instrText xml:space="preserve"> PAGEREF _Toc412117357 \h </w:instrText>
            </w:r>
            <w:r w:rsidR="007A036B">
              <w:rPr>
                <w:noProof/>
                <w:webHidden/>
              </w:rPr>
            </w:r>
            <w:r w:rsidR="007A036B">
              <w:rPr>
                <w:noProof/>
                <w:webHidden/>
              </w:rPr>
              <w:fldChar w:fldCharType="separate"/>
            </w:r>
            <w:r w:rsidR="00E0438A">
              <w:rPr>
                <w:noProof/>
                <w:webHidden/>
              </w:rPr>
              <w:t>4</w:t>
            </w:r>
            <w:r w:rsidR="007A036B">
              <w:rPr>
                <w:noProof/>
                <w:webHidden/>
              </w:rPr>
              <w:fldChar w:fldCharType="end"/>
            </w:r>
          </w:hyperlink>
        </w:p>
        <w:p w:rsidR="007A036B" w:rsidRDefault="00672B0D">
          <w:pPr>
            <w:pStyle w:val="TOC1"/>
            <w:tabs>
              <w:tab w:val="right" w:leader="dot" w:pos="10792"/>
            </w:tabs>
            <w:rPr>
              <w:noProof/>
              <w:lang w:eastAsia="en-US"/>
            </w:rPr>
          </w:pPr>
          <w:hyperlink w:anchor="_Toc412117358" w:history="1">
            <w:r w:rsidR="007A036B" w:rsidRPr="00AA0D14">
              <w:rPr>
                <w:rStyle w:val="Hyperlink"/>
                <w:noProof/>
              </w:rPr>
              <w:t>System Requirements</w:t>
            </w:r>
            <w:r w:rsidR="007A036B">
              <w:rPr>
                <w:noProof/>
                <w:webHidden/>
              </w:rPr>
              <w:tab/>
            </w:r>
            <w:r w:rsidR="007A036B">
              <w:rPr>
                <w:noProof/>
                <w:webHidden/>
              </w:rPr>
              <w:fldChar w:fldCharType="begin"/>
            </w:r>
            <w:r w:rsidR="007A036B">
              <w:rPr>
                <w:noProof/>
                <w:webHidden/>
              </w:rPr>
              <w:instrText xml:space="preserve"> PAGEREF _Toc412117358 \h </w:instrText>
            </w:r>
            <w:r w:rsidR="007A036B">
              <w:rPr>
                <w:noProof/>
                <w:webHidden/>
              </w:rPr>
            </w:r>
            <w:r w:rsidR="007A036B">
              <w:rPr>
                <w:noProof/>
                <w:webHidden/>
              </w:rPr>
              <w:fldChar w:fldCharType="separate"/>
            </w:r>
            <w:r w:rsidR="00E0438A">
              <w:rPr>
                <w:noProof/>
                <w:webHidden/>
              </w:rPr>
              <w:t>5</w:t>
            </w:r>
            <w:r w:rsidR="007A036B">
              <w:rPr>
                <w:noProof/>
                <w:webHidden/>
              </w:rPr>
              <w:fldChar w:fldCharType="end"/>
            </w:r>
          </w:hyperlink>
        </w:p>
        <w:p w:rsidR="007A036B" w:rsidRDefault="00672B0D">
          <w:pPr>
            <w:pStyle w:val="TOC1"/>
            <w:tabs>
              <w:tab w:val="right" w:leader="dot" w:pos="10792"/>
            </w:tabs>
            <w:rPr>
              <w:noProof/>
              <w:lang w:eastAsia="en-US"/>
            </w:rPr>
          </w:pPr>
          <w:hyperlink w:anchor="_Toc412117359" w:history="1">
            <w:r w:rsidR="007A036B" w:rsidRPr="00AA0D14">
              <w:rPr>
                <w:rStyle w:val="Hyperlink"/>
                <w:noProof/>
              </w:rPr>
              <w:t>Starting a G2V Session – Windows Vista Users</w:t>
            </w:r>
            <w:r w:rsidR="007A036B">
              <w:rPr>
                <w:noProof/>
                <w:webHidden/>
              </w:rPr>
              <w:tab/>
            </w:r>
            <w:r w:rsidR="007A036B">
              <w:rPr>
                <w:noProof/>
                <w:webHidden/>
              </w:rPr>
              <w:fldChar w:fldCharType="begin"/>
            </w:r>
            <w:r w:rsidR="007A036B">
              <w:rPr>
                <w:noProof/>
                <w:webHidden/>
              </w:rPr>
              <w:instrText xml:space="preserve"> PAGEREF _Toc412117359 \h </w:instrText>
            </w:r>
            <w:r w:rsidR="007A036B">
              <w:rPr>
                <w:noProof/>
                <w:webHidden/>
              </w:rPr>
            </w:r>
            <w:r w:rsidR="007A036B">
              <w:rPr>
                <w:noProof/>
                <w:webHidden/>
              </w:rPr>
              <w:fldChar w:fldCharType="separate"/>
            </w:r>
            <w:r w:rsidR="00E0438A">
              <w:rPr>
                <w:noProof/>
                <w:webHidden/>
              </w:rPr>
              <w:t>6</w:t>
            </w:r>
            <w:r w:rsidR="007A036B">
              <w:rPr>
                <w:noProof/>
                <w:webHidden/>
              </w:rPr>
              <w:fldChar w:fldCharType="end"/>
            </w:r>
          </w:hyperlink>
        </w:p>
        <w:p w:rsidR="007A036B" w:rsidRDefault="00672B0D">
          <w:pPr>
            <w:pStyle w:val="TOC2"/>
            <w:tabs>
              <w:tab w:val="right" w:leader="dot" w:pos="10792"/>
            </w:tabs>
            <w:rPr>
              <w:noProof/>
              <w:lang w:eastAsia="en-US"/>
            </w:rPr>
          </w:pPr>
          <w:hyperlink w:anchor="_Toc412117360" w:history="1">
            <w:r w:rsidR="007A036B" w:rsidRPr="00AA0D14">
              <w:rPr>
                <w:rStyle w:val="Hyperlink"/>
                <w:noProof/>
              </w:rPr>
              <w:t>Installing Network Connect – Windows Vista</w:t>
            </w:r>
            <w:r w:rsidR="007A036B">
              <w:rPr>
                <w:noProof/>
                <w:webHidden/>
              </w:rPr>
              <w:tab/>
            </w:r>
            <w:r w:rsidR="007A036B">
              <w:rPr>
                <w:noProof/>
                <w:webHidden/>
              </w:rPr>
              <w:fldChar w:fldCharType="begin"/>
            </w:r>
            <w:r w:rsidR="007A036B">
              <w:rPr>
                <w:noProof/>
                <w:webHidden/>
              </w:rPr>
              <w:instrText xml:space="preserve"> PAGEREF _Toc412117360 \h </w:instrText>
            </w:r>
            <w:r w:rsidR="007A036B">
              <w:rPr>
                <w:noProof/>
                <w:webHidden/>
              </w:rPr>
            </w:r>
            <w:r w:rsidR="007A036B">
              <w:rPr>
                <w:noProof/>
                <w:webHidden/>
              </w:rPr>
              <w:fldChar w:fldCharType="separate"/>
            </w:r>
            <w:r w:rsidR="00E0438A">
              <w:rPr>
                <w:noProof/>
                <w:webHidden/>
              </w:rPr>
              <w:t>11</w:t>
            </w:r>
            <w:r w:rsidR="007A036B">
              <w:rPr>
                <w:noProof/>
                <w:webHidden/>
              </w:rPr>
              <w:fldChar w:fldCharType="end"/>
            </w:r>
          </w:hyperlink>
        </w:p>
        <w:p w:rsidR="007A036B" w:rsidRDefault="00672B0D">
          <w:pPr>
            <w:pStyle w:val="TOC1"/>
            <w:tabs>
              <w:tab w:val="right" w:leader="dot" w:pos="10792"/>
            </w:tabs>
            <w:rPr>
              <w:noProof/>
              <w:lang w:eastAsia="en-US"/>
            </w:rPr>
          </w:pPr>
          <w:hyperlink w:anchor="_Toc412117361" w:history="1">
            <w:r w:rsidR="007A036B" w:rsidRPr="00AA0D14">
              <w:rPr>
                <w:rStyle w:val="Hyperlink"/>
                <w:noProof/>
              </w:rPr>
              <w:t>Starting a G2V Session – Windows 7 Users</w:t>
            </w:r>
            <w:r w:rsidR="007A036B">
              <w:rPr>
                <w:noProof/>
                <w:webHidden/>
              </w:rPr>
              <w:tab/>
            </w:r>
            <w:r w:rsidR="007A036B">
              <w:rPr>
                <w:noProof/>
                <w:webHidden/>
              </w:rPr>
              <w:fldChar w:fldCharType="begin"/>
            </w:r>
            <w:r w:rsidR="007A036B">
              <w:rPr>
                <w:noProof/>
                <w:webHidden/>
              </w:rPr>
              <w:instrText xml:space="preserve"> PAGEREF _Toc412117361 \h </w:instrText>
            </w:r>
            <w:r w:rsidR="007A036B">
              <w:rPr>
                <w:noProof/>
                <w:webHidden/>
              </w:rPr>
            </w:r>
            <w:r w:rsidR="007A036B">
              <w:rPr>
                <w:noProof/>
                <w:webHidden/>
              </w:rPr>
              <w:fldChar w:fldCharType="separate"/>
            </w:r>
            <w:r w:rsidR="00E0438A">
              <w:rPr>
                <w:noProof/>
                <w:webHidden/>
              </w:rPr>
              <w:t>14</w:t>
            </w:r>
            <w:r w:rsidR="007A036B">
              <w:rPr>
                <w:noProof/>
                <w:webHidden/>
              </w:rPr>
              <w:fldChar w:fldCharType="end"/>
            </w:r>
          </w:hyperlink>
        </w:p>
        <w:p w:rsidR="007A036B" w:rsidRDefault="00672B0D">
          <w:pPr>
            <w:pStyle w:val="TOC2"/>
            <w:tabs>
              <w:tab w:val="right" w:leader="dot" w:pos="10792"/>
            </w:tabs>
            <w:rPr>
              <w:noProof/>
              <w:lang w:eastAsia="en-US"/>
            </w:rPr>
          </w:pPr>
          <w:hyperlink w:anchor="_Toc412117362" w:history="1">
            <w:r w:rsidR="007A036B" w:rsidRPr="00AA0D14">
              <w:rPr>
                <w:rStyle w:val="Hyperlink"/>
                <w:noProof/>
              </w:rPr>
              <w:t>Installing Network Connect – Windows 7</w:t>
            </w:r>
            <w:r w:rsidR="007A036B">
              <w:rPr>
                <w:noProof/>
                <w:webHidden/>
              </w:rPr>
              <w:tab/>
            </w:r>
            <w:r w:rsidR="007A036B">
              <w:rPr>
                <w:noProof/>
                <w:webHidden/>
              </w:rPr>
              <w:fldChar w:fldCharType="begin"/>
            </w:r>
            <w:r w:rsidR="007A036B">
              <w:rPr>
                <w:noProof/>
                <w:webHidden/>
              </w:rPr>
              <w:instrText xml:space="preserve"> PAGEREF _Toc412117362 \h </w:instrText>
            </w:r>
            <w:r w:rsidR="007A036B">
              <w:rPr>
                <w:noProof/>
                <w:webHidden/>
              </w:rPr>
            </w:r>
            <w:r w:rsidR="007A036B">
              <w:rPr>
                <w:noProof/>
                <w:webHidden/>
              </w:rPr>
              <w:fldChar w:fldCharType="separate"/>
            </w:r>
            <w:r w:rsidR="00E0438A">
              <w:rPr>
                <w:noProof/>
                <w:webHidden/>
              </w:rPr>
              <w:t>19</w:t>
            </w:r>
            <w:r w:rsidR="007A036B">
              <w:rPr>
                <w:noProof/>
                <w:webHidden/>
              </w:rPr>
              <w:fldChar w:fldCharType="end"/>
            </w:r>
          </w:hyperlink>
        </w:p>
        <w:p w:rsidR="007A036B" w:rsidRDefault="00672B0D">
          <w:pPr>
            <w:pStyle w:val="TOC1"/>
            <w:tabs>
              <w:tab w:val="right" w:leader="dot" w:pos="10792"/>
            </w:tabs>
            <w:rPr>
              <w:noProof/>
              <w:lang w:eastAsia="en-US"/>
            </w:rPr>
          </w:pPr>
          <w:hyperlink w:anchor="_Toc412117363" w:history="1">
            <w:r w:rsidR="007A036B" w:rsidRPr="00AA0D14">
              <w:rPr>
                <w:rStyle w:val="Hyperlink"/>
                <w:noProof/>
              </w:rPr>
              <w:t>Starting a G2V Session – Windows 8 Users</w:t>
            </w:r>
            <w:r w:rsidR="007A036B">
              <w:rPr>
                <w:noProof/>
                <w:webHidden/>
              </w:rPr>
              <w:tab/>
            </w:r>
            <w:r w:rsidR="007A036B">
              <w:rPr>
                <w:noProof/>
                <w:webHidden/>
              </w:rPr>
              <w:fldChar w:fldCharType="begin"/>
            </w:r>
            <w:r w:rsidR="007A036B">
              <w:rPr>
                <w:noProof/>
                <w:webHidden/>
              </w:rPr>
              <w:instrText xml:space="preserve"> PAGEREF _Toc412117363 \h </w:instrText>
            </w:r>
            <w:r w:rsidR="007A036B">
              <w:rPr>
                <w:noProof/>
                <w:webHidden/>
              </w:rPr>
            </w:r>
            <w:r w:rsidR="007A036B">
              <w:rPr>
                <w:noProof/>
                <w:webHidden/>
              </w:rPr>
              <w:fldChar w:fldCharType="separate"/>
            </w:r>
            <w:r w:rsidR="00E0438A">
              <w:rPr>
                <w:noProof/>
                <w:webHidden/>
              </w:rPr>
              <w:t>22</w:t>
            </w:r>
            <w:r w:rsidR="007A036B">
              <w:rPr>
                <w:noProof/>
                <w:webHidden/>
              </w:rPr>
              <w:fldChar w:fldCharType="end"/>
            </w:r>
          </w:hyperlink>
        </w:p>
        <w:p w:rsidR="007A036B" w:rsidRDefault="00672B0D">
          <w:pPr>
            <w:pStyle w:val="TOC2"/>
            <w:tabs>
              <w:tab w:val="right" w:leader="dot" w:pos="10792"/>
            </w:tabs>
            <w:rPr>
              <w:noProof/>
              <w:lang w:eastAsia="en-US"/>
            </w:rPr>
          </w:pPr>
          <w:hyperlink w:anchor="_Toc412117364" w:history="1">
            <w:r w:rsidR="007A036B" w:rsidRPr="00AA0D14">
              <w:rPr>
                <w:rStyle w:val="Hyperlink"/>
                <w:noProof/>
              </w:rPr>
              <w:t>Installing Network Connect – Windows 8</w:t>
            </w:r>
            <w:r w:rsidR="007A036B">
              <w:rPr>
                <w:noProof/>
                <w:webHidden/>
              </w:rPr>
              <w:tab/>
            </w:r>
            <w:r w:rsidR="007A036B">
              <w:rPr>
                <w:noProof/>
                <w:webHidden/>
              </w:rPr>
              <w:fldChar w:fldCharType="begin"/>
            </w:r>
            <w:r w:rsidR="007A036B">
              <w:rPr>
                <w:noProof/>
                <w:webHidden/>
              </w:rPr>
              <w:instrText xml:space="preserve"> PAGEREF _Toc412117364 \h </w:instrText>
            </w:r>
            <w:r w:rsidR="007A036B">
              <w:rPr>
                <w:noProof/>
                <w:webHidden/>
              </w:rPr>
            </w:r>
            <w:r w:rsidR="007A036B">
              <w:rPr>
                <w:noProof/>
                <w:webHidden/>
              </w:rPr>
              <w:fldChar w:fldCharType="separate"/>
            </w:r>
            <w:r w:rsidR="00E0438A">
              <w:rPr>
                <w:noProof/>
                <w:webHidden/>
              </w:rPr>
              <w:t>29</w:t>
            </w:r>
            <w:r w:rsidR="007A036B">
              <w:rPr>
                <w:noProof/>
                <w:webHidden/>
              </w:rPr>
              <w:fldChar w:fldCharType="end"/>
            </w:r>
          </w:hyperlink>
        </w:p>
        <w:p w:rsidR="005E7DE5" w:rsidRDefault="001109E2" w:rsidP="005E7DE5">
          <w:pPr>
            <w:pStyle w:val="TOC2"/>
            <w:tabs>
              <w:tab w:val="right" w:leader="dot" w:pos="10792"/>
            </w:tabs>
            <w:ind w:left="0"/>
            <w:rPr>
              <w:noProof/>
              <w:lang w:eastAsia="en-US"/>
            </w:rPr>
          </w:pPr>
          <w:r w:rsidRPr="003D1288">
            <w:rPr>
              <w:b/>
              <w:bCs/>
              <w:noProof/>
            </w:rPr>
            <w:fldChar w:fldCharType="end"/>
          </w:r>
          <w:r w:rsidR="005E7DE5" w:rsidRPr="005E7DE5">
            <w:rPr>
              <w:noProof/>
            </w:rPr>
            <w:t xml:space="preserve">Starting a G2V Session – Windows </w:t>
          </w:r>
          <w:r w:rsidR="005E7DE5">
            <w:rPr>
              <w:noProof/>
            </w:rPr>
            <w:t>10</w:t>
          </w:r>
          <w:r w:rsidR="005E7DE5" w:rsidRPr="005E7DE5">
            <w:rPr>
              <w:noProof/>
            </w:rPr>
            <w:t xml:space="preserve"> Users</w:t>
          </w:r>
          <w:r w:rsidR="005E7DE5">
            <w:rPr>
              <w:noProof/>
              <w:webHidden/>
            </w:rPr>
            <w:tab/>
            <w:t>3</w:t>
          </w:r>
          <w:r w:rsidR="00FD013E">
            <w:rPr>
              <w:noProof/>
              <w:webHidden/>
            </w:rPr>
            <w:t>3</w:t>
          </w:r>
        </w:p>
        <w:p w:rsidR="005E7DE5" w:rsidRDefault="005E7DE5" w:rsidP="005E7DE5">
          <w:pPr>
            <w:pStyle w:val="TOC2"/>
            <w:tabs>
              <w:tab w:val="right" w:leader="dot" w:pos="10792"/>
            </w:tabs>
            <w:rPr>
              <w:noProof/>
              <w:lang w:eastAsia="en-US"/>
            </w:rPr>
          </w:pPr>
          <w:r w:rsidRPr="005E7DE5">
            <w:rPr>
              <w:noProof/>
            </w:rPr>
            <w:t xml:space="preserve">Installing Network Connect – Windows </w:t>
          </w:r>
          <w:r>
            <w:rPr>
              <w:noProof/>
            </w:rPr>
            <w:t>10</w:t>
          </w:r>
          <w:r>
            <w:rPr>
              <w:noProof/>
              <w:webHidden/>
            </w:rPr>
            <w:tab/>
          </w:r>
          <w:r w:rsidR="00932543">
            <w:rPr>
              <w:noProof/>
              <w:webHidden/>
            </w:rPr>
            <w:t>40</w:t>
          </w:r>
        </w:p>
        <w:p w:rsidR="001109E2" w:rsidRPr="003D1288" w:rsidRDefault="00672B0D">
          <w:pPr>
            <w:rPr>
              <w:lang w:val="en-US"/>
            </w:rPr>
          </w:pPr>
        </w:p>
      </w:sdtContent>
    </w:sdt>
    <w:p w:rsidR="001109E2" w:rsidRPr="003D1288" w:rsidRDefault="001109E2">
      <w:pPr>
        <w:ind w:left="0"/>
        <w:rPr>
          <w:rFonts w:ascii="Arial Narrow" w:eastAsia="Times New Roman" w:hAnsi="Arial Narrow"/>
          <w:b/>
          <w:bCs/>
          <w:spacing w:val="-10"/>
          <w:sz w:val="32"/>
          <w:szCs w:val="32"/>
          <w:lang w:val="en-US"/>
        </w:rPr>
      </w:pPr>
      <w:r w:rsidRPr="003D1288">
        <w:rPr>
          <w:lang w:val="en-US"/>
        </w:rPr>
        <w:br w:type="page"/>
      </w:r>
    </w:p>
    <w:p w:rsidR="00CD30CD" w:rsidRPr="003D1288" w:rsidRDefault="00377BC0" w:rsidP="001109E2">
      <w:pPr>
        <w:pStyle w:val="Heading1"/>
        <w:rPr>
          <w:lang w:val="en-US"/>
        </w:rPr>
      </w:pPr>
      <w:bookmarkStart w:id="0" w:name="_Toc412117356"/>
      <w:r w:rsidRPr="003D1288">
        <w:rPr>
          <w:lang w:val="en-US"/>
        </w:rPr>
        <w:lastRenderedPageBreak/>
        <w:t>Special Note Regarding the Use of non-Visteon Corporation Assets</w:t>
      </w:r>
      <w:bookmarkEnd w:id="0"/>
    </w:p>
    <w:p w:rsidR="00377BC0" w:rsidRPr="003D1288" w:rsidRDefault="00377BC0" w:rsidP="001109E2">
      <w:pPr>
        <w:ind w:left="2124"/>
        <w:rPr>
          <w:lang w:val="en-US"/>
        </w:rPr>
      </w:pPr>
      <w:r w:rsidRPr="003D1288">
        <w:rPr>
          <w:lang w:val="en-US"/>
        </w:rPr>
        <w:t>If you are using a computer to which you do not have either Administrator rights or permissions to install software on, such as one issued by your employer (other than Visteon Corporation), you may require the assistance of your organization’s IT support services to install the necessary software.</w:t>
      </w:r>
    </w:p>
    <w:p w:rsidR="001109E2" w:rsidRPr="003D1288" w:rsidRDefault="001109E2" w:rsidP="00377BC0">
      <w:pPr>
        <w:rPr>
          <w:lang w:val="en-US"/>
        </w:rPr>
      </w:pPr>
    </w:p>
    <w:p w:rsidR="001109E2" w:rsidRPr="003D1288" w:rsidRDefault="001109E2" w:rsidP="001109E2">
      <w:pPr>
        <w:pStyle w:val="Heading1"/>
        <w:rPr>
          <w:lang w:val="en-US"/>
        </w:rPr>
      </w:pPr>
      <w:bookmarkStart w:id="1" w:name="_Toc384806641"/>
      <w:bookmarkStart w:id="2" w:name="_Toc412117357"/>
      <w:r w:rsidRPr="003D1288">
        <w:rPr>
          <w:lang w:val="en-US"/>
        </w:rPr>
        <w:t xml:space="preserve">Special Notice for </w:t>
      </w:r>
      <w:r w:rsidR="009A1D69">
        <w:rPr>
          <w:lang w:val="en-US"/>
        </w:rPr>
        <w:t xml:space="preserve">Cellular Hotspot, </w:t>
      </w:r>
      <w:r w:rsidRPr="003D1288">
        <w:rPr>
          <w:lang w:val="en-US"/>
        </w:rPr>
        <w:t>Wireless Card and Dial-Up Internet Users</w:t>
      </w:r>
      <w:bookmarkEnd w:id="1"/>
      <w:bookmarkEnd w:id="2"/>
    </w:p>
    <w:p w:rsidR="001109E2" w:rsidRPr="003D1288" w:rsidRDefault="001109E2" w:rsidP="001109E2">
      <w:pPr>
        <w:pStyle w:val="BodyText"/>
        <w:spacing w:after="200" w:line="240" w:lineRule="auto"/>
        <w:ind w:left="2124"/>
        <w:rPr>
          <w:rFonts w:ascii="Arial" w:hAnsi="Arial" w:cs="Arial"/>
          <w:color w:val="000000"/>
          <w:sz w:val="24"/>
          <w:szCs w:val="24"/>
        </w:rPr>
      </w:pPr>
      <w:r w:rsidRPr="003D1288">
        <w:rPr>
          <w:rFonts w:ascii="Arial" w:hAnsi="Arial" w:cs="Arial"/>
          <w:color w:val="000000"/>
          <w:sz w:val="24"/>
          <w:szCs w:val="24"/>
        </w:rPr>
        <w:t>Some cellular and dial-up internet providers (such as Netscape, NetZero and PeoplePC) use compression to increase the speed of the connection.  These ‘web accelerator’ features are not compatible with some features within G2V.  G2V has its own built-in acceleration, so there is no difference in speed with or without your ISP’s web accelerator turned on.</w:t>
      </w:r>
    </w:p>
    <w:p w:rsidR="001109E2" w:rsidRPr="003D1288" w:rsidRDefault="001109E2" w:rsidP="001109E2">
      <w:pPr>
        <w:pStyle w:val="BodyText"/>
        <w:spacing w:after="200" w:line="240" w:lineRule="auto"/>
        <w:ind w:left="2124"/>
        <w:rPr>
          <w:rFonts w:ascii="Arial" w:hAnsi="Arial" w:cs="Arial"/>
          <w:sz w:val="24"/>
          <w:szCs w:val="24"/>
        </w:rPr>
      </w:pPr>
      <w:r w:rsidRPr="003D1288">
        <w:rPr>
          <w:rFonts w:ascii="Arial" w:hAnsi="Arial" w:cs="Arial"/>
          <w:color w:val="000000"/>
          <w:sz w:val="24"/>
          <w:szCs w:val="24"/>
        </w:rPr>
        <w:t>Please consult your ISP’s documentation or on-line help for instructions on how to disable the compression or web accelerator.</w:t>
      </w:r>
    </w:p>
    <w:p w:rsidR="001109E2" w:rsidRPr="003D1288" w:rsidRDefault="001109E2" w:rsidP="00377BC0">
      <w:pPr>
        <w:rPr>
          <w:lang w:val="en-US"/>
        </w:rPr>
      </w:pPr>
    </w:p>
    <w:p w:rsidR="00377BC0" w:rsidRPr="003D1288" w:rsidRDefault="00377BC0" w:rsidP="00377BC0">
      <w:pPr>
        <w:rPr>
          <w:lang w:val="en-US"/>
        </w:rPr>
      </w:pPr>
    </w:p>
    <w:p w:rsidR="00377BC0" w:rsidRPr="003D1288" w:rsidRDefault="00377BC0" w:rsidP="00377BC0">
      <w:pPr>
        <w:rPr>
          <w:lang w:val="en-US"/>
        </w:rPr>
      </w:pPr>
    </w:p>
    <w:p w:rsidR="00377BC0" w:rsidRPr="003D1288" w:rsidRDefault="00377BC0" w:rsidP="00377BC0">
      <w:pPr>
        <w:rPr>
          <w:lang w:val="en-US"/>
        </w:rPr>
      </w:pPr>
    </w:p>
    <w:p w:rsidR="001109E2" w:rsidRPr="003D1288" w:rsidRDefault="001109E2">
      <w:pPr>
        <w:ind w:left="0"/>
        <w:rPr>
          <w:lang w:val="en-US"/>
        </w:rPr>
      </w:pPr>
      <w:r w:rsidRPr="003D1288">
        <w:rPr>
          <w:lang w:val="en-US"/>
        </w:rPr>
        <w:br w:type="page"/>
      </w:r>
    </w:p>
    <w:p w:rsidR="001109E2" w:rsidRPr="003D1288" w:rsidRDefault="001109E2" w:rsidP="001109E2">
      <w:pPr>
        <w:pStyle w:val="Heading1"/>
        <w:rPr>
          <w:lang w:val="en-US"/>
        </w:rPr>
      </w:pPr>
      <w:bookmarkStart w:id="3" w:name="_Toc384806643"/>
      <w:bookmarkStart w:id="4" w:name="_Toc412117358"/>
      <w:r w:rsidRPr="003D1288">
        <w:rPr>
          <w:lang w:val="en-US"/>
        </w:rPr>
        <w:lastRenderedPageBreak/>
        <w:t>System Requirements</w:t>
      </w:r>
      <w:bookmarkEnd w:id="3"/>
      <w:bookmarkEnd w:id="4"/>
    </w:p>
    <w:p w:rsidR="001109E2" w:rsidRPr="003D1288" w:rsidRDefault="001109E2" w:rsidP="001109E2">
      <w:pPr>
        <w:pStyle w:val="BodyText"/>
        <w:rPr>
          <w:rFonts w:ascii="Arial" w:hAnsi="Arial" w:cs="Arial"/>
          <w:b/>
          <w:sz w:val="24"/>
          <w:szCs w:val="24"/>
        </w:rPr>
      </w:pPr>
      <w:r w:rsidRPr="003D1288">
        <w:rPr>
          <w:rFonts w:ascii="Arial" w:hAnsi="Arial" w:cs="Arial"/>
          <w:b/>
          <w:sz w:val="24"/>
          <w:szCs w:val="24"/>
        </w:rPr>
        <w:t xml:space="preserve">Operating system: </w:t>
      </w:r>
    </w:p>
    <w:p w:rsidR="001109E2" w:rsidRPr="003D1288" w:rsidRDefault="001109E2" w:rsidP="001109E2">
      <w:pPr>
        <w:pStyle w:val="BodyText"/>
        <w:numPr>
          <w:ilvl w:val="0"/>
          <w:numId w:val="2"/>
        </w:numPr>
        <w:rPr>
          <w:rFonts w:ascii="Arial" w:hAnsi="Arial" w:cs="Arial"/>
          <w:b/>
          <w:sz w:val="24"/>
          <w:szCs w:val="24"/>
        </w:rPr>
      </w:pPr>
      <w:r w:rsidRPr="003D1288">
        <w:rPr>
          <w:rFonts w:ascii="Arial" w:hAnsi="Arial" w:cs="Arial"/>
          <w:sz w:val="24"/>
          <w:szCs w:val="24"/>
        </w:rPr>
        <w:t>Windows Vista (SP2)</w:t>
      </w:r>
    </w:p>
    <w:p w:rsidR="001109E2" w:rsidRPr="003D1288" w:rsidRDefault="001109E2" w:rsidP="001109E2">
      <w:pPr>
        <w:pStyle w:val="BodyText"/>
        <w:numPr>
          <w:ilvl w:val="0"/>
          <w:numId w:val="2"/>
        </w:numPr>
        <w:rPr>
          <w:rFonts w:ascii="Arial" w:hAnsi="Arial" w:cs="Arial"/>
          <w:b/>
          <w:sz w:val="24"/>
          <w:szCs w:val="24"/>
        </w:rPr>
      </w:pPr>
      <w:r w:rsidRPr="003D1288">
        <w:rPr>
          <w:rFonts w:ascii="Arial" w:hAnsi="Arial" w:cs="Arial"/>
          <w:sz w:val="24"/>
          <w:szCs w:val="24"/>
        </w:rPr>
        <w:t>Windows 7 (SP1)</w:t>
      </w:r>
    </w:p>
    <w:p w:rsidR="001109E2" w:rsidRPr="00950D93" w:rsidRDefault="001109E2" w:rsidP="001109E2">
      <w:pPr>
        <w:pStyle w:val="BodyText"/>
        <w:numPr>
          <w:ilvl w:val="0"/>
          <w:numId w:val="2"/>
        </w:numPr>
        <w:rPr>
          <w:rFonts w:ascii="Arial" w:hAnsi="Arial" w:cs="Arial"/>
          <w:b/>
          <w:sz w:val="24"/>
          <w:szCs w:val="24"/>
        </w:rPr>
      </w:pPr>
      <w:r w:rsidRPr="003D1288">
        <w:rPr>
          <w:rFonts w:ascii="Arial" w:hAnsi="Arial" w:cs="Arial"/>
          <w:sz w:val="24"/>
          <w:szCs w:val="24"/>
        </w:rPr>
        <w:t>Windows 8.1</w:t>
      </w:r>
    </w:p>
    <w:p w:rsidR="00950D93" w:rsidRPr="003D1288" w:rsidRDefault="00950D93" w:rsidP="001109E2">
      <w:pPr>
        <w:pStyle w:val="BodyText"/>
        <w:numPr>
          <w:ilvl w:val="0"/>
          <w:numId w:val="2"/>
        </w:numPr>
        <w:rPr>
          <w:rFonts w:ascii="Arial" w:hAnsi="Arial" w:cs="Arial"/>
          <w:b/>
          <w:sz w:val="24"/>
          <w:szCs w:val="24"/>
        </w:rPr>
      </w:pPr>
      <w:r>
        <w:rPr>
          <w:rFonts w:ascii="Arial" w:hAnsi="Arial" w:cs="Arial"/>
          <w:sz w:val="24"/>
          <w:szCs w:val="24"/>
        </w:rPr>
        <w:t>Windows 10</w:t>
      </w:r>
    </w:p>
    <w:p w:rsidR="00AC1E02" w:rsidRPr="003D1288" w:rsidRDefault="00AC1E02" w:rsidP="00AC1E02">
      <w:pPr>
        <w:pStyle w:val="BodyText"/>
        <w:rPr>
          <w:rFonts w:ascii="Arial" w:hAnsi="Arial" w:cs="Arial"/>
          <w:b/>
          <w:sz w:val="24"/>
          <w:szCs w:val="24"/>
        </w:rPr>
      </w:pPr>
    </w:p>
    <w:p w:rsidR="00AC1E02" w:rsidRPr="003D1288" w:rsidRDefault="00AC1E02" w:rsidP="00AC1E02">
      <w:pPr>
        <w:pStyle w:val="BodyText"/>
        <w:rPr>
          <w:rFonts w:ascii="Arial" w:hAnsi="Arial" w:cs="Arial"/>
          <w:sz w:val="24"/>
          <w:szCs w:val="24"/>
        </w:rPr>
      </w:pPr>
      <w:r w:rsidRPr="003D1288">
        <w:rPr>
          <w:rFonts w:ascii="Arial" w:hAnsi="Arial" w:cs="Arial"/>
          <w:b/>
          <w:sz w:val="24"/>
          <w:szCs w:val="24"/>
        </w:rPr>
        <w:t>Web Browser:</w:t>
      </w:r>
    </w:p>
    <w:p w:rsidR="001306AC" w:rsidRDefault="001306AC" w:rsidP="00AC1E02">
      <w:pPr>
        <w:pStyle w:val="BodyText"/>
        <w:numPr>
          <w:ilvl w:val="0"/>
          <w:numId w:val="3"/>
        </w:numPr>
        <w:rPr>
          <w:rFonts w:ascii="Arial" w:hAnsi="Arial" w:cs="Arial"/>
          <w:sz w:val="24"/>
          <w:szCs w:val="24"/>
        </w:rPr>
      </w:pPr>
      <w:r>
        <w:rPr>
          <w:rFonts w:ascii="Arial" w:hAnsi="Arial" w:cs="Arial"/>
          <w:sz w:val="24"/>
          <w:szCs w:val="24"/>
        </w:rPr>
        <w:t>Internet Explorer 8 (Visteon Global Client only)</w:t>
      </w:r>
    </w:p>
    <w:p w:rsidR="00AC1E02" w:rsidRPr="003D1288" w:rsidRDefault="00AC1E02" w:rsidP="00AC1E02">
      <w:pPr>
        <w:pStyle w:val="BodyText"/>
        <w:numPr>
          <w:ilvl w:val="0"/>
          <w:numId w:val="3"/>
        </w:numPr>
        <w:rPr>
          <w:rFonts w:ascii="Arial" w:hAnsi="Arial" w:cs="Arial"/>
          <w:sz w:val="24"/>
          <w:szCs w:val="24"/>
        </w:rPr>
      </w:pPr>
      <w:r w:rsidRPr="003D1288">
        <w:rPr>
          <w:rFonts w:ascii="Arial" w:hAnsi="Arial" w:cs="Arial"/>
          <w:sz w:val="24"/>
          <w:szCs w:val="24"/>
        </w:rPr>
        <w:t>Internet Explorer 10</w:t>
      </w:r>
    </w:p>
    <w:p w:rsidR="00AC1E02" w:rsidRPr="003D1288" w:rsidRDefault="00AC1E02" w:rsidP="00AC1E02">
      <w:pPr>
        <w:pStyle w:val="BodyText"/>
        <w:numPr>
          <w:ilvl w:val="0"/>
          <w:numId w:val="3"/>
        </w:numPr>
        <w:rPr>
          <w:rFonts w:ascii="Arial" w:hAnsi="Arial" w:cs="Arial"/>
          <w:sz w:val="24"/>
          <w:szCs w:val="24"/>
        </w:rPr>
      </w:pPr>
      <w:r w:rsidRPr="003D1288">
        <w:rPr>
          <w:rFonts w:ascii="Arial" w:hAnsi="Arial" w:cs="Arial"/>
          <w:sz w:val="24"/>
          <w:szCs w:val="24"/>
        </w:rPr>
        <w:t>Internet Explorer 11</w:t>
      </w:r>
    </w:p>
    <w:p w:rsidR="00AC1E02" w:rsidRPr="003D1288" w:rsidRDefault="00AC1E02" w:rsidP="00AC1E02">
      <w:pPr>
        <w:pStyle w:val="BodyText"/>
        <w:rPr>
          <w:rFonts w:ascii="Arial" w:hAnsi="Arial" w:cs="Arial"/>
          <w:sz w:val="24"/>
          <w:szCs w:val="24"/>
        </w:rPr>
      </w:pPr>
    </w:p>
    <w:p w:rsidR="00AC1E02" w:rsidRPr="003D1288" w:rsidRDefault="00AC1E02" w:rsidP="00AC1E02">
      <w:pPr>
        <w:pStyle w:val="BodyText"/>
        <w:rPr>
          <w:rFonts w:ascii="Arial" w:hAnsi="Arial" w:cs="Arial"/>
          <w:sz w:val="24"/>
          <w:szCs w:val="24"/>
        </w:rPr>
      </w:pPr>
      <w:r w:rsidRPr="003D1288">
        <w:rPr>
          <w:rFonts w:ascii="Arial" w:hAnsi="Arial" w:cs="Arial"/>
          <w:b/>
          <w:sz w:val="24"/>
          <w:szCs w:val="24"/>
        </w:rPr>
        <w:t>Internet Access:</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Broadband, Cellular Data, Dial-Up</w:t>
      </w:r>
    </w:p>
    <w:p w:rsidR="00AC1E02" w:rsidRPr="003D1288" w:rsidRDefault="00AC1E02" w:rsidP="00AC1E02">
      <w:pPr>
        <w:pStyle w:val="BodyText"/>
        <w:rPr>
          <w:rFonts w:ascii="Arial" w:hAnsi="Arial" w:cs="Arial"/>
          <w:sz w:val="24"/>
          <w:szCs w:val="24"/>
        </w:rPr>
      </w:pPr>
    </w:p>
    <w:p w:rsidR="00AC1E02" w:rsidRPr="003D1288" w:rsidRDefault="00AC1E02" w:rsidP="00AC1E02">
      <w:pPr>
        <w:pStyle w:val="BodyText"/>
        <w:rPr>
          <w:rFonts w:ascii="Arial" w:hAnsi="Arial" w:cs="Arial"/>
          <w:b/>
          <w:sz w:val="24"/>
          <w:szCs w:val="24"/>
        </w:rPr>
      </w:pPr>
      <w:r w:rsidRPr="003D1288">
        <w:rPr>
          <w:rFonts w:ascii="Arial" w:hAnsi="Arial" w:cs="Arial"/>
          <w:b/>
          <w:sz w:val="24"/>
          <w:szCs w:val="24"/>
        </w:rPr>
        <w:t>Anti-Virus Software:</w:t>
      </w:r>
    </w:p>
    <w:p w:rsidR="00AC1E02" w:rsidRPr="003D1288" w:rsidRDefault="00AC1E02" w:rsidP="00AC1E02">
      <w:pPr>
        <w:pStyle w:val="BodyText"/>
        <w:rPr>
          <w:rFonts w:ascii="Arial" w:hAnsi="Arial" w:cs="Arial"/>
          <w:sz w:val="24"/>
          <w:szCs w:val="24"/>
        </w:rPr>
      </w:pPr>
    </w:p>
    <w:p w:rsidR="00AC1E02" w:rsidRPr="003D1288" w:rsidRDefault="00AC1E02" w:rsidP="00AC1E02">
      <w:pPr>
        <w:pStyle w:val="BodyText"/>
        <w:rPr>
          <w:rFonts w:ascii="Arial" w:hAnsi="Arial" w:cs="Arial"/>
          <w:sz w:val="24"/>
          <w:szCs w:val="24"/>
        </w:rPr>
      </w:pPr>
      <w:r w:rsidRPr="003D1288">
        <w:rPr>
          <w:rFonts w:ascii="Arial" w:hAnsi="Arial" w:cs="Arial"/>
          <w:sz w:val="24"/>
          <w:szCs w:val="24"/>
        </w:rPr>
        <w:t>Supported anti-virus software:</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McAfee VirusScan Enterprise</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McAfee VirusScan</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Symantec Endpoint Protection</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Norton AntiVirus</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Trend Micro OfficeScan</w:t>
      </w:r>
    </w:p>
    <w:p w:rsidR="00AC1E02" w:rsidRPr="003D1288" w:rsidRDefault="00AC1E02" w:rsidP="00AC1E02">
      <w:pPr>
        <w:pStyle w:val="BodyText"/>
        <w:numPr>
          <w:ilvl w:val="0"/>
          <w:numId w:val="4"/>
        </w:numPr>
        <w:rPr>
          <w:rFonts w:ascii="Arial" w:hAnsi="Arial" w:cs="Arial"/>
          <w:sz w:val="24"/>
          <w:szCs w:val="24"/>
        </w:rPr>
      </w:pPr>
      <w:r w:rsidRPr="003D1288">
        <w:rPr>
          <w:rFonts w:ascii="Arial" w:hAnsi="Arial" w:cs="Arial"/>
          <w:sz w:val="24"/>
          <w:szCs w:val="24"/>
        </w:rPr>
        <w:t>Trend Micro Titanium</w:t>
      </w:r>
    </w:p>
    <w:p w:rsidR="00AC1E02" w:rsidRPr="003D1288" w:rsidRDefault="00AC1E02" w:rsidP="00AC1E02">
      <w:pPr>
        <w:pStyle w:val="BodyText"/>
        <w:rPr>
          <w:rFonts w:ascii="Arial" w:hAnsi="Arial" w:cs="Arial"/>
          <w:sz w:val="24"/>
          <w:szCs w:val="24"/>
        </w:rPr>
      </w:pPr>
    </w:p>
    <w:p w:rsidR="00AC1E02" w:rsidRPr="003D1288" w:rsidRDefault="00796A59" w:rsidP="00AC1E02">
      <w:pPr>
        <w:pStyle w:val="BodyText"/>
        <w:rPr>
          <w:rFonts w:ascii="Arial" w:hAnsi="Arial" w:cs="Arial"/>
          <w:sz w:val="24"/>
          <w:szCs w:val="24"/>
        </w:rPr>
      </w:pPr>
      <w:r>
        <w:rPr>
          <w:rFonts w:ascii="Arial" w:hAnsi="Arial" w:cs="Arial"/>
          <w:sz w:val="24"/>
          <w:szCs w:val="24"/>
        </w:rPr>
        <w:t>C</w:t>
      </w:r>
      <w:r w:rsidRPr="00796A59">
        <w:rPr>
          <w:rFonts w:ascii="Arial" w:hAnsi="Arial" w:cs="Arial"/>
          <w:sz w:val="24"/>
          <w:szCs w:val="24"/>
        </w:rPr>
        <w:t>ompatible anti-virus software and a complete list of supported versions can be found on the G2V sign-in page using link</w:t>
      </w:r>
      <w:r>
        <w:rPr>
          <w:rFonts w:ascii="Arial" w:hAnsi="Arial" w:cs="Arial"/>
          <w:sz w:val="24"/>
          <w:szCs w:val="24"/>
        </w:rPr>
        <w:t xml:space="preserve"> ‘</w:t>
      </w:r>
      <w:r w:rsidRPr="00796A59">
        <w:rPr>
          <w:rFonts w:ascii="Arial" w:hAnsi="Arial" w:cs="Arial"/>
          <w:sz w:val="24"/>
          <w:szCs w:val="24"/>
        </w:rPr>
        <w:t>G2V AV Guide V3.1.0</w:t>
      </w:r>
      <w:r>
        <w:rPr>
          <w:rFonts w:ascii="Arial" w:hAnsi="Arial" w:cs="Arial"/>
          <w:sz w:val="24"/>
          <w:szCs w:val="24"/>
        </w:rPr>
        <w:t xml:space="preserve">’.  </w:t>
      </w:r>
      <w:bookmarkStart w:id="5" w:name="_GoBack"/>
      <w:bookmarkEnd w:id="5"/>
      <w:r w:rsidR="0088415B" w:rsidRPr="003D1288">
        <w:rPr>
          <w:rFonts w:ascii="Arial" w:hAnsi="Arial" w:cs="Arial"/>
          <w:sz w:val="24"/>
          <w:szCs w:val="24"/>
        </w:rPr>
        <w:t>Please note that the list of software versions are not minimum versions, only the exact versions listed will work with G2V and upgrading to an unsupported version may prevent you from accessing all functions.</w:t>
      </w:r>
    </w:p>
    <w:p w:rsidR="0088415B" w:rsidRPr="003D1288" w:rsidRDefault="0088415B" w:rsidP="00AC1E02">
      <w:pPr>
        <w:pStyle w:val="BodyText"/>
        <w:rPr>
          <w:rFonts w:ascii="Arial" w:hAnsi="Arial" w:cs="Arial"/>
          <w:sz w:val="24"/>
          <w:szCs w:val="24"/>
        </w:rPr>
      </w:pPr>
    </w:p>
    <w:p w:rsidR="0088415B" w:rsidRPr="003D1288" w:rsidRDefault="0088415B" w:rsidP="00AC1E02">
      <w:pPr>
        <w:pStyle w:val="BodyText"/>
        <w:rPr>
          <w:rFonts w:ascii="Arial" w:hAnsi="Arial" w:cs="Arial"/>
          <w:sz w:val="24"/>
          <w:szCs w:val="24"/>
        </w:rPr>
      </w:pPr>
      <w:r w:rsidRPr="003D1288">
        <w:rPr>
          <w:rFonts w:ascii="Arial" w:hAnsi="Arial" w:cs="Arial"/>
          <w:b/>
          <w:sz w:val="24"/>
          <w:szCs w:val="24"/>
        </w:rPr>
        <w:t>Hardware:</w:t>
      </w:r>
    </w:p>
    <w:p w:rsidR="0088415B" w:rsidRPr="003D1288" w:rsidRDefault="0088415B" w:rsidP="0088415B">
      <w:pPr>
        <w:pStyle w:val="BodyText"/>
        <w:numPr>
          <w:ilvl w:val="0"/>
          <w:numId w:val="5"/>
        </w:numPr>
        <w:rPr>
          <w:rFonts w:ascii="Arial" w:hAnsi="Arial" w:cs="Arial"/>
          <w:sz w:val="24"/>
          <w:szCs w:val="24"/>
        </w:rPr>
      </w:pPr>
      <w:r w:rsidRPr="003D1288">
        <w:rPr>
          <w:rFonts w:ascii="Arial" w:hAnsi="Arial" w:cs="Arial"/>
          <w:sz w:val="24"/>
          <w:szCs w:val="24"/>
        </w:rPr>
        <w:t>Personal Computer</w:t>
      </w:r>
    </w:p>
    <w:p w:rsidR="0088415B" w:rsidRPr="003D1288" w:rsidRDefault="0088415B" w:rsidP="0088415B">
      <w:pPr>
        <w:pStyle w:val="BodyText"/>
        <w:numPr>
          <w:ilvl w:val="0"/>
          <w:numId w:val="5"/>
        </w:numPr>
        <w:rPr>
          <w:rFonts w:ascii="Arial" w:hAnsi="Arial" w:cs="Arial"/>
          <w:sz w:val="24"/>
          <w:szCs w:val="24"/>
        </w:rPr>
      </w:pPr>
      <w:r w:rsidRPr="003D1288">
        <w:rPr>
          <w:rFonts w:ascii="Arial" w:hAnsi="Arial" w:cs="Arial"/>
          <w:sz w:val="24"/>
          <w:szCs w:val="24"/>
        </w:rPr>
        <w:t>Laptop</w:t>
      </w:r>
    </w:p>
    <w:p w:rsidR="0088415B" w:rsidRPr="003D1288" w:rsidRDefault="0088415B" w:rsidP="0088415B">
      <w:pPr>
        <w:pStyle w:val="BodyText"/>
        <w:numPr>
          <w:ilvl w:val="0"/>
          <w:numId w:val="5"/>
        </w:numPr>
        <w:rPr>
          <w:rFonts w:ascii="Arial" w:hAnsi="Arial" w:cs="Arial"/>
          <w:sz w:val="24"/>
          <w:szCs w:val="24"/>
        </w:rPr>
      </w:pPr>
      <w:r w:rsidRPr="003D1288">
        <w:rPr>
          <w:rFonts w:ascii="Arial" w:hAnsi="Arial" w:cs="Arial"/>
          <w:sz w:val="24"/>
          <w:szCs w:val="24"/>
        </w:rPr>
        <w:t>Windows 8 Tablet (Windows 8 RT is not supported)</w:t>
      </w:r>
    </w:p>
    <w:p w:rsidR="0088415B" w:rsidRPr="003D1288" w:rsidRDefault="0088415B" w:rsidP="0088415B">
      <w:pPr>
        <w:pStyle w:val="BodyText"/>
        <w:rPr>
          <w:rFonts w:ascii="Arial" w:hAnsi="Arial" w:cs="Arial"/>
          <w:sz w:val="24"/>
          <w:szCs w:val="24"/>
        </w:rPr>
      </w:pPr>
    </w:p>
    <w:p w:rsidR="0088415B" w:rsidRPr="003D1288" w:rsidRDefault="0088415B">
      <w:pPr>
        <w:ind w:left="0"/>
        <w:rPr>
          <w:rFonts w:eastAsia="SimSun" w:cs="Arial"/>
          <w:szCs w:val="24"/>
          <w:lang w:val="en-US" w:eastAsia="en-US"/>
        </w:rPr>
      </w:pPr>
      <w:r w:rsidRPr="003D1288">
        <w:rPr>
          <w:rFonts w:cs="Arial"/>
          <w:szCs w:val="24"/>
          <w:lang w:val="en-US"/>
        </w:rPr>
        <w:br w:type="page"/>
      </w:r>
    </w:p>
    <w:p w:rsidR="0060334B" w:rsidRPr="003D1288" w:rsidRDefault="00DB6CD2" w:rsidP="0060334B">
      <w:pPr>
        <w:pStyle w:val="Heading1"/>
        <w:rPr>
          <w:lang w:val="en-US"/>
        </w:rPr>
      </w:pPr>
      <w:bookmarkStart w:id="6" w:name="_Toc412117359"/>
      <w:r w:rsidRPr="003D1288">
        <w:rPr>
          <w:lang w:val="en-US"/>
        </w:rPr>
        <w:lastRenderedPageBreak/>
        <w:t xml:space="preserve">Starting a G2V </w:t>
      </w:r>
      <w:r w:rsidR="004F52CB" w:rsidRPr="003D1288">
        <w:rPr>
          <w:lang w:val="en-US"/>
        </w:rPr>
        <w:t>Session – Windows Vista Users</w:t>
      </w:r>
      <w:bookmarkEnd w:id="6"/>
    </w:p>
    <w:p w:rsidR="0060334B" w:rsidRPr="003D1288" w:rsidRDefault="0060334B" w:rsidP="0060334B">
      <w:pPr>
        <w:spacing w:before="100" w:beforeAutospacing="1" w:after="100" w:afterAutospacing="1"/>
        <w:ind w:left="1440"/>
        <w:rPr>
          <w:rFonts w:cs="Arial"/>
          <w:color w:val="000000"/>
          <w:lang w:val="en-US"/>
        </w:rPr>
      </w:pPr>
      <w:r w:rsidRPr="003D1288">
        <w:rPr>
          <w:rFonts w:cs="Arial"/>
          <w:color w:val="000000"/>
          <w:lang w:val="en-US"/>
        </w:rPr>
        <w:t>G2V has been designed to provide remote users access to authorized resources on a private network, over a secure connection. To establish a secure connection, you must first log on to the G2V website. The URLs to connect to G2V are as follows:</w:t>
      </w:r>
    </w:p>
    <w:p w:rsidR="0060334B" w:rsidRPr="003D1288" w:rsidRDefault="0060334B" w:rsidP="0060334B">
      <w:pPr>
        <w:spacing w:before="100" w:beforeAutospacing="1" w:after="100" w:afterAutospacing="1"/>
        <w:ind w:left="1440"/>
        <w:rPr>
          <w:rFonts w:cs="Arial"/>
          <w:b/>
          <w:color w:val="000000"/>
          <w:lang w:val="en-US"/>
        </w:rPr>
      </w:pPr>
      <w:r w:rsidRPr="003D1288">
        <w:rPr>
          <w:rFonts w:cs="Arial"/>
          <w:b/>
          <w:color w:val="000000"/>
          <w:lang w:val="en-US"/>
        </w:rPr>
        <w:t xml:space="preserve">North America – </w:t>
      </w:r>
      <w:hyperlink r:id="rId10" w:history="1">
        <w:r w:rsidRPr="003D1288">
          <w:rPr>
            <w:rStyle w:val="Hyperlink"/>
            <w:rFonts w:cs="Arial"/>
            <w:b/>
            <w:lang w:val="en-US"/>
          </w:rPr>
          <w:t>https://g2v.visteon.com</w:t>
        </w:r>
      </w:hyperlink>
    </w:p>
    <w:p w:rsidR="0060334B" w:rsidRDefault="0060334B" w:rsidP="00950D93">
      <w:pPr>
        <w:spacing w:before="100" w:beforeAutospacing="1" w:after="100" w:afterAutospacing="1"/>
        <w:ind w:left="1440"/>
        <w:rPr>
          <w:rFonts w:cs="Arial"/>
          <w:b/>
          <w:color w:val="000000"/>
          <w:lang w:val="en-US"/>
        </w:rPr>
      </w:pPr>
      <w:r w:rsidRPr="003D1288">
        <w:rPr>
          <w:rFonts w:cs="Arial"/>
          <w:b/>
          <w:color w:val="000000"/>
          <w:lang w:val="en-US"/>
        </w:rPr>
        <w:t xml:space="preserve">EMEA – </w:t>
      </w:r>
      <w:hyperlink r:id="rId11" w:history="1">
        <w:r w:rsidRPr="003D1288">
          <w:rPr>
            <w:rStyle w:val="Hyperlink"/>
            <w:rFonts w:cs="Arial"/>
            <w:b/>
            <w:lang w:val="en-US"/>
          </w:rPr>
          <w:t>https://g2v.eu.visteon.com</w:t>
        </w:r>
      </w:hyperlink>
    </w:p>
    <w:p w:rsidR="00950D93" w:rsidRPr="00950D93" w:rsidRDefault="00950D93" w:rsidP="00950D93">
      <w:pPr>
        <w:spacing w:before="100" w:beforeAutospacing="1" w:after="100" w:afterAutospacing="1"/>
        <w:ind w:left="1440"/>
        <w:rPr>
          <w:rStyle w:val="Hyperlink"/>
          <w:rFonts w:cs="Arial"/>
          <w:b/>
          <w:color w:val="000000"/>
          <w:u w:val="none"/>
          <w:lang w:val="en-US"/>
        </w:rPr>
      </w:pPr>
    </w:p>
    <w:tbl>
      <w:tblPr>
        <w:tblStyle w:val="TableGrid"/>
        <w:tblW w:w="0" w:type="auto"/>
        <w:tblInd w:w="18" w:type="dxa"/>
        <w:tblLayout w:type="fixed"/>
        <w:tblLook w:val="04A0" w:firstRow="1" w:lastRow="0" w:firstColumn="1" w:lastColumn="0" w:noHBand="0" w:noVBand="1"/>
      </w:tblPr>
      <w:tblGrid>
        <w:gridCol w:w="7290"/>
        <w:gridCol w:w="3710"/>
      </w:tblGrid>
      <w:tr w:rsidR="0060334B" w:rsidRPr="003D1288" w:rsidTr="006E7A0C">
        <w:tc>
          <w:tcPr>
            <w:tcW w:w="7290" w:type="dxa"/>
          </w:tcPr>
          <w:p w:rsidR="0060334B" w:rsidRPr="003D1288" w:rsidRDefault="00FF6D60" w:rsidP="0060334B">
            <w:pPr>
              <w:spacing w:before="100" w:beforeAutospacing="1" w:after="100" w:afterAutospacing="1"/>
              <w:ind w:left="0"/>
              <w:rPr>
                <w:rFonts w:cs="Arial"/>
                <w:b/>
                <w:color w:val="000000"/>
                <w:lang w:val="en-US"/>
              </w:rPr>
            </w:pPr>
            <w:r>
              <w:rPr>
                <w:noProof/>
                <w:lang w:val="en-US" w:eastAsia="en-US"/>
              </w:rPr>
              <w:drawing>
                <wp:inline distT="0" distB="0" distL="0" distR="0" wp14:anchorId="34E4F144" wp14:editId="4E087C91">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tc>
        <w:tc>
          <w:tcPr>
            <w:tcW w:w="3710" w:type="dxa"/>
          </w:tcPr>
          <w:p w:rsidR="0060334B" w:rsidRPr="003D1288" w:rsidRDefault="0060334B" w:rsidP="0060334B">
            <w:pPr>
              <w:numPr>
                <w:ilvl w:val="0"/>
                <w:numId w:val="6"/>
              </w:numPr>
              <w:spacing w:before="100" w:beforeAutospacing="1" w:after="120"/>
              <w:ind w:left="357" w:hanging="357"/>
              <w:rPr>
                <w:rFonts w:cs="Arial"/>
                <w:color w:val="000000"/>
                <w:lang w:val="en-US"/>
              </w:rPr>
            </w:pPr>
            <w:r w:rsidRPr="003D1288">
              <w:rPr>
                <w:rFonts w:cs="Arial"/>
                <w:color w:val="000000"/>
                <w:lang w:val="en-US"/>
              </w:rPr>
              <w:t>Enter the URL of the G2V website as listed above</w:t>
            </w:r>
          </w:p>
          <w:p w:rsidR="0060334B" w:rsidRPr="003D1288" w:rsidRDefault="0060334B" w:rsidP="0060334B">
            <w:pPr>
              <w:numPr>
                <w:ilvl w:val="0"/>
                <w:numId w:val="6"/>
              </w:numPr>
              <w:spacing w:before="100" w:beforeAutospacing="1" w:after="120"/>
              <w:ind w:left="357" w:hanging="357"/>
              <w:rPr>
                <w:rFonts w:cs="Arial"/>
                <w:color w:val="000000"/>
                <w:lang w:val="en-US"/>
              </w:rPr>
            </w:pPr>
            <w:r w:rsidRPr="003D1288">
              <w:rPr>
                <w:rFonts w:cs="Arial"/>
                <w:color w:val="000000"/>
                <w:lang w:val="en-US"/>
              </w:rPr>
              <w:t>The login page will display</w:t>
            </w:r>
          </w:p>
          <w:p w:rsidR="0060334B" w:rsidRPr="003D1288" w:rsidRDefault="0060334B" w:rsidP="0060334B">
            <w:pPr>
              <w:numPr>
                <w:ilvl w:val="0"/>
                <w:numId w:val="6"/>
              </w:numPr>
              <w:spacing w:before="100" w:beforeAutospacing="1" w:after="120"/>
              <w:ind w:left="357" w:hanging="357"/>
              <w:rPr>
                <w:rFonts w:cs="Arial"/>
                <w:color w:val="000000"/>
                <w:lang w:val="en-US"/>
              </w:rPr>
            </w:pPr>
            <w:r w:rsidRPr="003D1288">
              <w:rPr>
                <w:rFonts w:cs="Arial"/>
                <w:color w:val="000000"/>
                <w:lang w:val="en-US"/>
              </w:rPr>
              <w:t>Enter your CDSID (only your CDSID, do not enter domain information)</w:t>
            </w:r>
          </w:p>
          <w:p w:rsidR="0060334B" w:rsidRPr="003D1288" w:rsidRDefault="0060334B" w:rsidP="0060334B">
            <w:pPr>
              <w:numPr>
                <w:ilvl w:val="0"/>
                <w:numId w:val="6"/>
              </w:numPr>
              <w:spacing w:before="100" w:beforeAutospacing="1" w:after="120"/>
              <w:ind w:left="357" w:hanging="357"/>
              <w:rPr>
                <w:rFonts w:cs="Arial"/>
                <w:color w:val="000000"/>
                <w:lang w:val="en-US"/>
              </w:rPr>
            </w:pPr>
            <w:r w:rsidRPr="003D1288">
              <w:rPr>
                <w:rFonts w:cs="Arial"/>
                <w:color w:val="000000"/>
                <w:lang w:val="en-US"/>
              </w:rPr>
              <w:t>Enter your Password</w:t>
            </w:r>
          </w:p>
          <w:p w:rsidR="0060334B" w:rsidRPr="003D1288" w:rsidRDefault="0060334B" w:rsidP="0060334B">
            <w:pPr>
              <w:numPr>
                <w:ilvl w:val="0"/>
                <w:numId w:val="6"/>
              </w:numPr>
              <w:spacing w:before="100" w:beforeAutospacing="1" w:after="120"/>
              <w:ind w:left="357" w:hanging="357"/>
              <w:rPr>
                <w:rFonts w:cs="Arial"/>
                <w:color w:val="000000"/>
                <w:lang w:val="en-US"/>
              </w:rPr>
            </w:pPr>
            <w:r w:rsidRPr="003D1288">
              <w:rPr>
                <w:rFonts w:cs="Arial"/>
                <w:color w:val="000000"/>
                <w:lang w:val="en-US"/>
              </w:rPr>
              <w:t xml:space="preserve">Select </w:t>
            </w:r>
            <w:r w:rsidRPr="003D1288">
              <w:rPr>
                <w:rFonts w:cs="Arial"/>
                <w:b/>
                <w:color w:val="000000"/>
                <w:lang w:val="en-US"/>
              </w:rPr>
              <w:t xml:space="preserve">myVisteon Portal </w:t>
            </w:r>
            <w:r w:rsidRPr="003D1288">
              <w:rPr>
                <w:rFonts w:cs="Arial"/>
                <w:color w:val="000000"/>
                <w:lang w:val="en-US"/>
              </w:rPr>
              <w:t>from the Go To list.</w:t>
            </w:r>
          </w:p>
          <w:p w:rsidR="0060334B" w:rsidRPr="003D1288" w:rsidRDefault="0060334B" w:rsidP="0060334B">
            <w:pPr>
              <w:spacing w:before="100" w:beforeAutospacing="1" w:after="100" w:afterAutospacing="1"/>
              <w:ind w:left="0"/>
              <w:rPr>
                <w:rFonts w:cs="Arial"/>
                <w:b/>
                <w:color w:val="000000"/>
                <w:lang w:val="en-US"/>
              </w:rPr>
            </w:pPr>
            <w:r w:rsidRPr="003D1288">
              <w:rPr>
                <w:rFonts w:cs="Arial"/>
                <w:color w:val="000000"/>
                <w:lang w:val="en-US"/>
              </w:rPr>
              <w:t xml:space="preserve">Click the </w:t>
            </w:r>
            <w:r w:rsidRPr="003D1288">
              <w:rPr>
                <w:rFonts w:cs="Arial"/>
                <w:b/>
                <w:color w:val="000000"/>
                <w:lang w:val="en-US"/>
              </w:rPr>
              <w:t>Sign In</w:t>
            </w:r>
            <w:r w:rsidRPr="003D1288">
              <w:rPr>
                <w:rFonts w:cs="Arial"/>
                <w:color w:val="000000"/>
                <w:lang w:val="en-US"/>
              </w:rPr>
              <w:t xml:space="preserve"> button</w:t>
            </w:r>
          </w:p>
        </w:tc>
      </w:tr>
      <w:tr w:rsidR="0060334B" w:rsidRPr="003D1288" w:rsidTr="006E7A0C">
        <w:tc>
          <w:tcPr>
            <w:tcW w:w="7290" w:type="dxa"/>
          </w:tcPr>
          <w:p w:rsidR="0060334B" w:rsidRPr="003D1288" w:rsidRDefault="00FF6D60" w:rsidP="0060334B">
            <w:pPr>
              <w:spacing w:before="100" w:beforeAutospacing="1" w:after="100" w:afterAutospacing="1"/>
              <w:ind w:left="0"/>
              <w:rPr>
                <w:rFonts w:cs="Arial"/>
                <w:b/>
                <w:color w:val="000000"/>
                <w:lang w:val="en-US"/>
              </w:rPr>
            </w:pPr>
            <w:r>
              <w:rPr>
                <w:noProof/>
                <w:lang w:val="en-US" w:eastAsia="en-US"/>
              </w:rPr>
              <w:lastRenderedPageBreak/>
              <w:drawing>
                <wp:inline distT="0" distB="0" distL="0" distR="0" wp14:anchorId="34E4F144" wp14:editId="4E087C91">
                  <wp:extent cx="5943600" cy="371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tc>
        <w:tc>
          <w:tcPr>
            <w:tcW w:w="3710" w:type="dxa"/>
          </w:tcPr>
          <w:p w:rsidR="00A453A7" w:rsidRPr="003D1288" w:rsidRDefault="00A453A7" w:rsidP="00A453A7">
            <w:pPr>
              <w:numPr>
                <w:ilvl w:val="0"/>
                <w:numId w:val="7"/>
              </w:numPr>
              <w:spacing w:before="100" w:beforeAutospacing="1" w:after="120"/>
              <w:rPr>
                <w:rFonts w:cs="Arial"/>
                <w:color w:val="000000"/>
                <w:lang w:val="en-US"/>
              </w:rPr>
            </w:pPr>
            <w:r w:rsidRPr="003D1288">
              <w:rPr>
                <w:rFonts w:cs="Arial"/>
                <w:color w:val="000000"/>
                <w:lang w:val="en-US"/>
              </w:rPr>
              <w:t xml:space="preserve">If you have entered an incorrect username or password, you will receive an error message </w:t>
            </w:r>
          </w:p>
          <w:p w:rsidR="00A453A7" w:rsidRPr="003D1288" w:rsidRDefault="00A453A7" w:rsidP="00A453A7">
            <w:pPr>
              <w:numPr>
                <w:ilvl w:val="0"/>
                <w:numId w:val="7"/>
              </w:numPr>
              <w:spacing w:before="100" w:beforeAutospacing="1" w:after="120"/>
              <w:rPr>
                <w:rFonts w:cs="Arial"/>
                <w:color w:val="000000"/>
                <w:lang w:val="en-US"/>
              </w:rPr>
            </w:pPr>
            <w:r w:rsidRPr="003D1288">
              <w:rPr>
                <w:rFonts w:cs="Arial"/>
                <w:color w:val="000000"/>
                <w:lang w:val="en-US"/>
              </w:rPr>
              <w:t>The login page will display all error messages at the bottom of the screen</w:t>
            </w:r>
          </w:p>
          <w:p w:rsidR="00A453A7" w:rsidRPr="003D1288" w:rsidRDefault="00A453A7" w:rsidP="00A453A7">
            <w:pPr>
              <w:spacing w:before="100" w:beforeAutospacing="1" w:after="120"/>
              <w:ind w:left="360"/>
              <w:rPr>
                <w:rFonts w:cs="Arial"/>
                <w:color w:val="000000"/>
                <w:lang w:val="en-US"/>
              </w:rPr>
            </w:pPr>
            <w:r w:rsidRPr="003D1288">
              <w:rPr>
                <w:rFonts w:cs="Arial"/>
                <w:color w:val="000000"/>
                <w:lang w:val="en-US"/>
              </w:rPr>
              <w:t xml:space="preserve"> </w:t>
            </w:r>
          </w:p>
        </w:tc>
      </w:tr>
      <w:tr w:rsidR="0060334B" w:rsidRPr="003D1288" w:rsidTr="006E7A0C">
        <w:tc>
          <w:tcPr>
            <w:tcW w:w="7290" w:type="dxa"/>
          </w:tcPr>
          <w:p w:rsidR="0060334B" w:rsidRPr="003D1288" w:rsidRDefault="00FF6D60" w:rsidP="0060334B">
            <w:pPr>
              <w:spacing w:before="100" w:beforeAutospacing="1" w:after="100" w:afterAutospacing="1"/>
              <w:ind w:left="0"/>
              <w:rPr>
                <w:rFonts w:cs="Arial"/>
                <w:b/>
                <w:color w:val="000000"/>
                <w:lang w:val="en-US"/>
              </w:rPr>
            </w:pPr>
            <w:r>
              <w:rPr>
                <w:noProof/>
                <w:lang w:val="en-US" w:eastAsia="en-US"/>
              </w:rPr>
              <w:drawing>
                <wp:inline distT="0" distB="0" distL="0" distR="0" wp14:anchorId="49873FB0" wp14:editId="64A327A4">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tc>
        <w:tc>
          <w:tcPr>
            <w:tcW w:w="3710" w:type="dxa"/>
          </w:tcPr>
          <w:p w:rsidR="00A453A7" w:rsidRPr="003D1288" w:rsidRDefault="00A453A7" w:rsidP="00A453A7">
            <w:pPr>
              <w:numPr>
                <w:ilvl w:val="0"/>
                <w:numId w:val="7"/>
              </w:numPr>
              <w:spacing w:before="100" w:beforeAutospacing="1" w:after="120"/>
              <w:rPr>
                <w:rFonts w:cs="Arial"/>
                <w:color w:val="000000"/>
                <w:lang w:val="en-US"/>
              </w:rPr>
            </w:pPr>
            <w:r w:rsidRPr="003D1288">
              <w:rPr>
                <w:rFonts w:cs="Arial"/>
                <w:color w:val="000000"/>
                <w:lang w:val="en-US"/>
              </w:rPr>
              <w:t>You will see a prompt at the bottom of the screen asking for your permission to install the add-on “JuniperSetupClient.cab“</w:t>
            </w:r>
          </w:p>
          <w:p w:rsidR="00A453A7" w:rsidRPr="003D1288" w:rsidRDefault="00A453A7" w:rsidP="00A453A7">
            <w:pPr>
              <w:numPr>
                <w:ilvl w:val="0"/>
                <w:numId w:val="7"/>
              </w:numPr>
              <w:spacing w:before="100" w:beforeAutospacing="1" w:after="120"/>
              <w:rPr>
                <w:rFonts w:cs="Arial"/>
                <w:color w:val="000000"/>
                <w:lang w:val="en-US"/>
              </w:rPr>
            </w:pPr>
            <w:r w:rsidRPr="003D1288">
              <w:rPr>
                <w:rFonts w:cs="Arial"/>
                <w:color w:val="000000"/>
                <w:lang w:val="en-US"/>
              </w:rPr>
              <w:t xml:space="preserve">Click on the </w:t>
            </w:r>
            <w:r w:rsidRPr="003D1288">
              <w:rPr>
                <w:rFonts w:cs="Arial"/>
                <w:b/>
                <w:color w:val="000000"/>
                <w:lang w:val="en-US"/>
              </w:rPr>
              <w:t>Install</w:t>
            </w:r>
            <w:r w:rsidRPr="003D1288">
              <w:rPr>
                <w:rFonts w:cs="Arial"/>
                <w:color w:val="000000"/>
                <w:lang w:val="en-US"/>
              </w:rPr>
              <w:t xml:space="preserve"> button to proceed</w:t>
            </w:r>
          </w:p>
          <w:p w:rsidR="0060334B" w:rsidRPr="003D1288" w:rsidRDefault="0060334B" w:rsidP="0060334B">
            <w:pPr>
              <w:spacing w:before="100" w:beforeAutospacing="1" w:after="100" w:afterAutospacing="1"/>
              <w:ind w:left="0"/>
              <w:rPr>
                <w:rFonts w:cs="Arial"/>
                <w:b/>
                <w:color w:val="000000"/>
                <w:lang w:val="en-US"/>
              </w:rPr>
            </w:pPr>
          </w:p>
        </w:tc>
      </w:tr>
      <w:tr w:rsidR="0060334B" w:rsidRPr="003D1288" w:rsidTr="006E7A0C">
        <w:tc>
          <w:tcPr>
            <w:tcW w:w="7290" w:type="dxa"/>
          </w:tcPr>
          <w:p w:rsidR="0060334B" w:rsidRPr="003D1288" w:rsidRDefault="00A453A7" w:rsidP="0060334B">
            <w:pPr>
              <w:spacing w:before="100" w:beforeAutospacing="1" w:after="100" w:afterAutospacing="1"/>
              <w:ind w:left="0"/>
              <w:rPr>
                <w:rFonts w:cs="Arial"/>
                <w:b/>
                <w:color w:val="000000"/>
                <w:lang w:val="en-US"/>
              </w:rPr>
            </w:pPr>
            <w:r w:rsidRPr="003D1288">
              <w:rPr>
                <w:lang w:val="en-US"/>
              </w:rPr>
              <w:object w:dxaOrig="6585" w:dyaOrig="3615">
                <v:shape id="_x0000_i1025" type="#_x0000_t75" style="width:329pt;height:180.85pt" o:ole="">
                  <v:imagedata r:id="rId14" o:title=""/>
                </v:shape>
                <o:OLEObject Type="Embed" ProgID="PBrush" ShapeID="_x0000_i1025" DrawAspect="Content" ObjectID="_1566906926" r:id="rId15"/>
              </w:object>
            </w:r>
          </w:p>
        </w:tc>
        <w:tc>
          <w:tcPr>
            <w:tcW w:w="3710" w:type="dxa"/>
          </w:tcPr>
          <w:p w:rsidR="00D0285C" w:rsidRPr="003D1288" w:rsidRDefault="00D0285C" w:rsidP="00C5322A">
            <w:pPr>
              <w:pStyle w:val="BodyText"/>
              <w:numPr>
                <w:ilvl w:val="0"/>
                <w:numId w:val="18"/>
              </w:numPr>
              <w:spacing w:after="200" w:line="240" w:lineRule="auto"/>
              <w:rPr>
                <w:rFonts w:cs="Arial"/>
                <w:color w:val="000000"/>
                <w:sz w:val="24"/>
                <w:szCs w:val="24"/>
              </w:rPr>
            </w:pPr>
            <w:r w:rsidRPr="003D1288">
              <w:rPr>
                <w:rFonts w:ascii="Arial" w:hAnsi="Arial" w:cs="Arial"/>
                <w:sz w:val="24"/>
                <w:szCs w:val="24"/>
              </w:rPr>
              <w:t>If you have UAC (User Account Control) enabled, this window will appear</w:t>
            </w:r>
          </w:p>
          <w:p w:rsidR="0060334B" w:rsidRPr="003D1288" w:rsidRDefault="00D0285C" w:rsidP="00D0285C">
            <w:pPr>
              <w:pStyle w:val="BodyText"/>
              <w:numPr>
                <w:ilvl w:val="0"/>
                <w:numId w:val="8"/>
              </w:numPr>
              <w:spacing w:after="200" w:line="240" w:lineRule="auto"/>
              <w:rPr>
                <w:rFonts w:cs="Arial"/>
                <w:b/>
                <w:color w:val="000000"/>
                <w:sz w:val="24"/>
                <w:szCs w:val="24"/>
              </w:rPr>
            </w:pPr>
            <w:r w:rsidRPr="003D1288">
              <w:rPr>
                <w:rFonts w:ascii="Arial" w:hAnsi="Arial" w:cs="Arial"/>
                <w:sz w:val="24"/>
                <w:szCs w:val="24"/>
              </w:rPr>
              <w:t xml:space="preserve">Click on the </w:t>
            </w:r>
            <w:r w:rsidRPr="003D1288">
              <w:rPr>
                <w:rFonts w:ascii="Arial" w:hAnsi="Arial" w:cs="Arial"/>
                <w:b/>
                <w:sz w:val="24"/>
                <w:szCs w:val="24"/>
              </w:rPr>
              <w:t>Continue</w:t>
            </w:r>
            <w:r w:rsidRPr="003D1288">
              <w:rPr>
                <w:rFonts w:ascii="Arial" w:hAnsi="Arial" w:cs="Arial"/>
                <w:sz w:val="24"/>
                <w:szCs w:val="24"/>
              </w:rPr>
              <w:t xml:space="preserve"> button</w:t>
            </w:r>
          </w:p>
        </w:tc>
      </w:tr>
      <w:tr w:rsidR="0060334B" w:rsidRPr="003D1288" w:rsidTr="006E7A0C">
        <w:tc>
          <w:tcPr>
            <w:tcW w:w="7290" w:type="dxa"/>
          </w:tcPr>
          <w:p w:rsidR="0060334B" w:rsidRPr="003D1288" w:rsidRDefault="006E7A0C" w:rsidP="0060334B">
            <w:pPr>
              <w:spacing w:before="100" w:beforeAutospacing="1" w:after="100" w:afterAutospacing="1"/>
              <w:ind w:left="0"/>
              <w:rPr>
                <w:rFonts w:cs="Arial"/>
                <w:b/>
                <w:color w:val="000000"/>
                <w:lang w:val="en-US"/>
              </w:rPr>
            </w:pPr>
            <w:r w:rsidRPr="003D1288">
              <w:rPr>
                <w:noProof/>
                <w:lang w:val="en-US" w:eastAsia="en-US"/>
              </w:rPr>
              <w:drawing>
                <wp:inline distT="0" distB="0" distL="0" distR="0" wp14:anchorId="78DCA8B4" wp14:editId="4440FC7F">
                  <wp:extent cx="451485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4850" cy="2057400"/>
                          </a:xfrm>
                          <a:prstGeom prst="rect">
                            <a:avLst/>
                          </a:prstGeom>
                        </pic:spPr>
                      </pic:pic>
                    </a:graphicData>
                  </a:graphic>
                </wp:inline>
              </w:drawing>
            </w:r>
          </w:p>
        </w:tc>
        <w:tc>
          <w:tcPr>
            <w:tcW w:w="3710" w:type="dxa"/>
          </w:tcPr>
          <w:p w:rsidR="0060334B" w:rsidRPr="003D1288" w:rsidRDefault="006E7A0C" w:rsidP="006E7A0C">
            <w:pPr>
              <w:pStyle w:val="ListParagraph"/>
              <w:numPr>
                <w:ilvl w:val="0"/>
                <w:numId w:val="9"/>
              </w:numPr>
              <w:spacing w:before="100" w:beforeAutospacing="1" w:after="100" w:afterAutospacing="1"/>
              <w:rPr>
                <w:rFonts w:cs="Arial"/>
                <w:b/>
                <w:color w:val="000000"/>
                <w:szCs w:val="24"/>
                <w:lang w:val="en-US"/>
              </w:rPr>
            </w:pPr>
            <w:r w:rsidRPr="003D1288">
              <w:rPr>
                <w:rFonts w:cs="Arial"/>
                <w:szCs w:val="24"/>
                <w:lang w:val="en-US"/>
              </w:rPr>
              <w:t>The Security Warning box will appear, click the “</w:t>
            </w:r>
            <w:r w:rsidRPr="003D1288">
              <w:rPr>
                <w:rFonts w:cs="Arial"/>
                <w:b/>
                <w:szCs w:val="24"/>
                <w:lang w:val="en-US"/>
              </w:rPr>
              <w:t>Install</w:t>
            </w:r>
            <w:r w:rsidRPr="003D1288">
              <w:rPr>
                <w:rFonts w:cs="Arial"/>
                <w:szCs w:val="24"/>
                <w:lang w:val="en-US"/>
              </w:rPr>
              <w:t>” button</w:t>
            </w:r>
          </w:p>
        </w:tc>
      </w:tr>
      <w:tr w:rsidR="0060334B" w:rsidRPr="003D1288" w:rsidTr="006E7A0C">
        <w:tc>
          <w:tcPr>
            <w:tcW w:w="7290" w:type="dxa"/>
          </w:tcPr>
          <w:p w:rsidR="0060334B" w:rsidRPr="003D1288" w:rsidRDefault="006E7A0C" w:rsidP="0060334B">
            <w:pPr>
              <w:spacing w:before="100" w:beforeAutospacing="1" w:after="100" w:afterAutospacing="1"/>
              <w:ind w:left="0"/>
              <w:rPr>
                <w:rFonts w:cs="Arial"/>
                <w:b/>
                <w:color w:val="000000"/>
                <w:lang w:val="en-US"/>
              </w:rPr>
            </w:pPr>
            <w:r w:rsidRPr="003D1288">
              <w:rPr>
                <w:lang w:val="en-US"/>
              </w:rPr>
              <w:object w:dxaOrig="6570" w:dyaOrig="3570">
                <v:shape id="_x0000_i1026" type="#_x0000_t75" style="width:328.2pt;height:178.35pt" o:ole="">
                  <v:imagedata r:id="rId17" o:title=""/>
                </v:shape>
                <o:OLEObject Type="Embed" ProgID="PBrush" ShapeID="_x0000_i1026" DrawAspect="Content" ObjectID="_1566906927" r:id="rId18"/>
              </w:object>
            </w:r>
          </w:p>
        </w:tc>
        <w:tc>
          <w:tcPr>
            <w:tcW w:w="3710" w:type="dxa"/>
          </w:tcPr>
          <w:p w:rsidR="006E7A0C" w:rsidRPr="003D1288" w:rsidRDefault="006E7A0C" w:rsidP="006E7A0C">
            <w:pPr>
              <w:pStyle w:val="BodyText"/>
              <w:numPr>
                <w:ilvl w:val="0"/>
                <w:numId w:val="8"/>
              </w:numPr>
              <w:spacing w:after="200" w:line="240" w:lineRule="auto"/>
              <w:rPr>
                <w:rFonts w:cs="Arial"/>
                <w:color w:val="000000"/>
                <w:sz w:val="24"/>
                <w:szCs w:val="24"/>
              </w:rPr>
            </w:pPr>
            <w:r w:rsidRPr="003D1288">
              <w:rPr>
                <w:rFonts w:ascii="Arial" w:hAnsi="Arial" w:cs="Arial"/>
                <w:sz w:val="24"/>
                <w:szCs w:val="24"/>
              </w:rPr>
              <w:t>If you have UAC (User Account Control) enabled, this window will appear</w:t>
            </w:r>
          </w:p>
          <w:p w:rsidR="006E7A0C" w:rsidRPr="003D1288" w:rsidRDefault="006E7A0C" w:rsidP="006E7A0C">
            <w:pPr>
              <w:pStyle w:val="BodyText"/>
              <w:numPr>
                <w:ilvl w:val="0"/>
                <w:numId w:val="8"/>
              </w:numPr>
              <w:spacing w:after="200" w:line="240" w:lineRule="auto"/>
              <w:rPr>
                <w:rFonts w:cs="Arial"/>
                <w:color w:val="000000"/>
                <w:sz w:val="24"/>
                <w:szCs w:val="24"/>
              </w:rPr>
            </w:pPr>
            <w:r w:rsidRPr="003D1288">
              <w:rPr>
                <w:rFonts w:ascii="Arial" w:hAnsi="Arial" w:cs="Arial"/>
                <w:sz w:val="24"/>
                <w:szCs w:val="24"/>
              </w:rPr>
              <w:t xml:space="preserve">Click on the </w:t>
            </w:r>
            <w:r w:rsidRPr="003D1288">
              <w:rPr>
                <w:rFonts w:ascii="Arial" w:hAnsi="Arial" w:cs="Arial"/>
                <w:b/>
                <w:sz w:val="24"/>
                <w:szCs w:val="24"/>
              </w:rPr>
              <w:t>Continue</w:t>
            </w:r>
            <w:r w:rsidRPr="003D1288">
              <w:rPr>
                <w:rFonts w:ascii="Arial" w:hAnsi="Arial" w:cs="Arial"/>
                <w:sz w:val="24"/>
                <w:szCs w:val="24"/>
              </w:rPr>
              <w:t xml:space="preserve"> button</w:t>
            </w:r>
            <w:r w:rsidRPr="003D1288">
              <w:rPr>
                <w:rFonts w:cs="Arial"/>
                <w:color w:val="000000"/>
                <w:szCs w:val="24"/>
              </w:rPr>
              <w:t xml:space="preserve"> </w:t>
            </w:r>
          </w:p>
        </w:tc>
      </w:tr>
      <w:tr w:rsidR="0060334B" w:rsidRPr="003D1288" w:rsidTr="006E7A0C">
        <w:tc>
          <w:tcPr>
            <w:tcW w:w="7290" w:type="dxa"/>
          </w:tcPr>
          <w:p w:rsidR="0060334B" w:rsidRPr="003D1288" w:rsidRDefault="006E7A0C" w:rsidP="0060334B">
            <w:pPr>
              <w:spacing w:before="100" w:beforeAutospacing="1" w:after="100" w:afterAutospacing="1"/>
              <w:ind w:left="0"/>
              <w:rPr>
                <w:rFonts w:cs="Arial"/>
                <w:b/>
                <w:color w:val="000000"/>
                <w:lang w:val="en-US"/>
              </w:rPr>
            </w:pPr>
            <w:r w:rsidRPr="003D1288">
              <w:rPr>
                <w:noProof/>
                <w:lang w:val="en-US" w:eastAsia="en-US"/>
              </w:rPr>
              <w:lastRenderedPageBreak/>
              <w:drawing>
                <wp:inline distT="0" distB="0" distL="0" distR="0" wp14:anchorId="0C237EC3" wp14:editId="48C2C486">
                  <wp:extent cx="360045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450" cy="2381250"/>
                          </a:xfrm>
                          <a:prstGeom prst="rect">
                            <a:avLst/>
                          </a:prstGeom>
                        </pic:spPr>
                      </pic:pic>
                    </a:graphicData>
                  </a:graphic>
                </wp:inline>
              </w:drawing>
            </w:r>
          </w:p>
        </w:tc>
        <w:tc>
          <w:tcPr>
            <w:tcW w:w="3710" w:type="dxa"/>
          </w:tcPr>
          <w:p w:rsidR="006E7A0C" w:rsidRPr="003D1288" w:rsidRDefault="006E7A0C" w:rsidP="006E7A0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The Setup Control – Warning dialog box will appear</w:t>
            </w:r>
          </w:p>
          <w:p w:rsidR="006E7A0C" w:rsidRPr="003D1288" w:rsidRDefault="006E7A0C" w:rsidP="006E7A0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Selecting Always will prevent the dialog box from appearing every time you log on</w:t>
            </w:r>
          </w:p>
          <w:p w:rsidR="006E7A0C" w:rsidRPr="003D1288" w:rsidRDefault="006E7A0C" w:rsidP="006E7A0C">
            <w:pPr>
              <w:pStyle w:val="ListParagraph"/>
              <w:numPr>
                <w:ilvl w:val="0"/>
                <w:numId w:val="10"/>
              </w:numPr>
              <w:spacing w:before="100" w:beforeAutospacing="1" w:after="120"/>
              <w:contextualSpacing w:val="0"/>
              <w:rPr>
                <w:rFonts w:cs="Arial"/>
                <w:b/>
                <w:color w:val="000000"/>
                <w:lang w:val="en-US"/>
              </w:rPr>
            </w:pPr>
            <w:r w:rsidRPr="003D1288">
              <w:rPr>
                <w:rFonts w:cs="Arial"/>
                <w:color w:val="000000"/>
                <w:lang w:val="en-US"/>
              </w:rPr>
              <w:t>Selecting Yes will allow Host Checker to proceed, but the box will appear on your next login</w:t>
            </w:r>
          </w:p>
          <w:p w:rsidR="0060334B" w:rsidRPr="003D1288" w:rsidRDefault="006E7A0C" w:rsidP="006E7A0C">
            <w:pPr>
              <w:pStyle w:val="ListParagraph"/>
              <w:numPr>
                <w:ilvl w:val="0"/>
                <w:numId w:val="10"/>
              </w:numPr>
              <w:spacing w:before="100" w:beforeAutospacing="1" w:after="120"/>
              <w:contextualSpacing w:val="0"/>
              <w:rPr>
                <w:rFonts w:cs="Arial"/>
                <w:b/>
                <w:color w:val="000000"/>
                <w:lang w:val="en-US"/>
              </w:rPr>
            </w:pPr>
            <w:r w:rsidRPr="003D1288">
              <w:rPr>
                <w:rFonts w:cs="Arial"/>
                <w:color w:val="000000"/>
                <w:lang w:val="en-US"/>
              </w:rPr>
              <w:t>Selecting No will prevent Host Checker from completing and will limit your access</w:t>
            </w:r>
          </w:p>
        </w:tc>
      </w:tr>
      <w:tr w:rsidR="0060334B" w:rsidRPr="003D1288" w:rsidTr="006E7A0C">
        <w:tc>
          <w:tcPr>
            <w:tcW w:w="7290" w:type="dxa"/>
          </w:tcPr>
          <w:p w:rsidR="0060334B" w:rsidRPr="003D1288" w:rsidRDefault="006E7A0C" w:rsidP="0060334B">
            <w:pPr>
              <w:spacing w:before="100" w:beforeAutospacing="1" w:after="100" w:afterAutospacing="1"/>
              <w:ind w:left="0"/>
              <w:rPr>
                <w:rFonts w:cs="Arial"/>
                <w:b/>
                <w:color w:val="000000"/>
                <w:lang w:val="en-US"/>
              </w:rPr>
            </w:pPr>
            <w:r w:rsidRPr="003D1288">
              <w:rPr>
                <w:rFonts w:cs="Arial"/>
                <w:noProof/>
                <w:lang w:val="en-US" w:eastAsia="en-US"/>
              </w:rPr>
              <w:drawing>
                <wp:inline distT="0" distB="0" distL="0" distR="0" wp14:anchorId="72FA1FAB" wp14:editId="009DDEE8">
                  <wp:extent cx="3770630" cy="16370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630" cy="1637030"/>
                          </a:xfrm>
                          <a:prstGeom prst="rect">
                            <a:avLst/>
                          </a:prstGeom>
                          <a:noFill/>
                          <a:ln>
                            <a:noFill/>
                          </a:ln>
                        </pic:spPr>
                      </pic:pic>
                    </a:graphicData>
                  </a:graphic>
                </wp:inline>
              </w:drawing>
            </w:r>
          </w:p>
        </w:tc>
        <w:tc>
          <w:tcPr>
            <w:tcW w:w="3710" w:type="dxa"/>
          </w:tcPr>
          <w:p w:rsidR="0060334B" w:rsidRPr="003D1288" w:rsidRDefault="006E7A0C" w:rsidP="006E7A0C">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 xml:space="preserve">The Host Checker application will install if you selected </w:t>
            </w:r>
            <w:r w:rsidRPr="003D1288">
              <w:rPr>
                <w:rFonts w:cs="Arial"/>
                <w:b/>
                <w:color w:val="000000"/>
                <w:lang w:val="en-US"/>
              </w:rPr>
              <w:t>Yes</w:t>
            </w:r>
            <w:r w:rsidRPr="003D1288">
              <w:rPr>
                <w:rFonts w:cs="Arial"/>
                <w:color w:val="000000"/>
                <w:lang w:val="en-US"/>
              </w:rPr>
              <w:t xml:space="preserve"> or </w:t>
            </w:r>
            <w:r w:rsidRPr="003D1288">
              <w:rPr>
                <w:rFonts w:cs="Arial"/>
                <w:b/>
                <w:color w:val="000000"/>
                <w:lang w:val="en-US"/>
              </w:rPr>
              <w:t>Always</w:t>
            </w:r>
            <w:r w:rsidRPr="003D1288">
              <w:rPr>
                <w:rFonts w:cs="Arial"/>
                <w:color w:val="000000"/>
                <w:lang w:val="en-US"/>
              </w:rPr>
              <w:t xml:space="preserve"> in the previous step</w:t>
            </w:r>
          </w:p>
        </w:tc>
      </w:tr>
      <w:tr w:rsidR="006E7A0C" w:rsidRPr="003D1288" w:rsidTr="006E7A0C">
        <w:tc>
          <w:tcPr>
            <w:tcW w:w="7290" w:type="dxa"/>
          </w:tcPr>
          <w:p w:rsidR="006E7A0C" w:rsidRPr="003D1288" w:rsidRDefault="002C65E0" w:rsidP="0060334B">
            <w:pPr>
              <w:spacing w:before="100" w:beforeAutospacing="1" w:after="100" w:afterAutospacing="1"/>
              <w:ind w:left="0"/>
              <w:rPr>
                <w:rFonts w:cs="Arial"/>
                <w:noProof/>
                <w:lang w:val="en-US" w:eastAsia="en-US"/>
              </w:rPr>
            </w:pPr>
            <w:r w:rsidRPr="003D1288">
              <w:rPr>
                <w:noProof/>
                <w:lang w:val="en-US" w:eastAsia="en-US"/>
              </w:rPr>
              <w:drawing>
                <wp:inline distT="0" distB="0" distL="0" distR="0" wp14:anchorId="437D2074" wp14:editId="3252E87F">
                  <wp:extent cx="4521200" cy="3390900"/>
                  <wp:effectExtent l="0" t="0" r="0" b="0"/>
                  <wp:docPr id="13" name="Picture 13" descr="D:\Users\Mike\Desktop\VM Snaps\Vista\Clone of Windows Vista x64 (2)-2015-02-12-12-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Mike\Desktop\VM Snaps\Vista\Clone of Windows Vista x64 (2)-2015-02-12-12-5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200" cy="3390900"/>
                          </a:xfrm>
                          <a:prstGeom prst="rect">
                            <a:avLst/>
                          </a:prstGeom>
                          <a:noFill/>
                          <a:ln>
                            <a:noFill/>
                          </a:ln>
                        </pic:spPr>
                      </pic:pic>
                    </a:graphicData>
                  </a:graphic>
                </wp:inline>
              </w:drawing>
            </w:r>
          </w:p>
        </w:tc>
        <w:tc>
          <w:tcPr>
            <w:tcW w:w="3710" w:type="dxa"/>
          </w:tcPr>
          <w:p w:rsidR="006E7A0C" w:rsidRPr="003D1288" w:rsidRDefault="006E7A0C" w:rsidP="006E7A0C">
            <w:pPr>
              <w:pStyle w:val="ListParagraph"/>
              <w:numPr>
                <w:ilvl w:val="0"/>
                <w:numId w:val="11"/>
              </w:numPr>
              <w:spacing w:before="100" w:beforeAutospacing="1" w:after="100" w:afterAutospacing="1"/>
              <w:rPr>
                <w:rFonts w:cs="Arial"/>
                <w:b/>
                <w:color w:val="000000"/>
                <w:lang w:val="en-US"/>
              </w:rPr>
            </w:pPr>
            <w:r w:rsidRPr="003D1288">
              <w:rPr>
                <w:rFonts w:cs="Arial"/>
                <w:color w:val="000000"/>
                <w:lang w:val="en-US"/>
              </w:rPr>
              <w:t>If you do not have a supported Anti-Virus application installed, or your Anti-Virus software requires an update, you will receive a warning message. Please make sure you are using a supported Anti-Virus application and that you have updated it recently. You can click the “Continue” button, but you may notice that not all applications will be available</w:t>
            </w:r>
          </w:p>
        </w:tc>
      </w:tr>
    </w:tbl>
    <w:p w:rsidR="00E80BAD" w:rsidRPr="003D1288" w:rsidRDefault="00E80BAD">
      <w:pPr>
        <w:rPr>
          <w:lang w:val="en-US"/>
        </w:rPr>
      </w:pPr>
    </w:p>
    <w:p w:rsidR="00E80BAD" w:rsidRPr="003D1288" w:rsidRDefault="00E80BAD">
      <w:pPr>
        <w:ind w:left="0"/>
        <w:rPr>
          <w:lang w:val="en-US"/>
        </w:rPr>
      </w:pPr>
      <w:r w:rsidRPr="003D1288">
        <w:rPr>
          <w:lang w:val="en-US"/>
        </w:rPr>
        <w:br w:type="page"/>
      </w:r>
    </w:p>
    <w:p w:rsidR="00E80BAD" w:rsidRPr="003D1288" w:rsidRDefault="003D1288" w:rsidP="003D1288">
      <w:pPr>
        <w:pStyle w:val="ListParagraph"/>
        <w:numPr>
          <w:ilvl w:val="0"/>
          <w:numId w:val="11"/>
        </w:numPr>
        <w:rPr>
          <w:lang w:val="en-US"/>
        </w:rPr>
      </w:pPr>
      <w:r w:rsidRPr="003D1288">
        <w:rPr>
          <w:lang w:val="en-US"/>
        </w:rPr>
        <w:lastRenderedPageBreak/>
        <w:t>If you selected “myVisteon Portal” on the login page, complete the steps below.</w:t>
      </w:r>
    </w:p>
    <w:p w:rsidR="003D1288" w:rsidRDefault="003D1288">
      <w:pPr>
        <w:rPr>
          <w:lang w:val="en-US"/>
        </w:rPr>
      </w:pPr>
    </w:p>
    <w:p w:rsidR="003D1288" w:rsidRPr="003D1288" w:rsidRDefault="003D1288" w:rsidP="003D1288">
      <w:pPr>
        <w:pStyle w:val="ListParagraph"/>
        <w:numPr>
          <w:ilvl w:val="0"/>
          <w:numId w:val="11"/>
        </w:numPr>
        <w:rPr>
          <w:lang w:val="en-US"/>
        </w:rPr>
      </w:pPr>
      <w:r w:rsidRPr="003D1288">
        <w:rPr>
          <w:lang w:val="en-US"/>
        </w:rPr>
        <w:t>If you selected “Visteon Network”, please co</w:t>
      </w:r>
      <w:r w:rsidR="00916E2B">
        <w:rPr>
          <w:lang w:val="en-US"/>
        </w:rPr>
        <w:t xml:space="preserve">ntinue with the steps on </w:t>
      </w:r>
      <w:hyperlink w:anchor="_Installing_Network_Connect" w:history="1">
        <w:r w:rsidR="00916E2B" w:rsidRPr="009A1D69">
          <w:rPr>
            <w:rStyle w:val="Hyperlink"/>
            <w:lang w:val="en-US"/>
          </w:rPr>
          <w:t>page 11</w:t>
        </w:r>
      </w:hyperlink>
      <w:r w:rsidRPr="003D1288">
        <w:rPr>
          <w:lang w:val="en-US"/>
        </w:rPr>
        <w:t>.</w:t>
      </w:r>
    </w:p>
    <w:p w:rsidR="003D1288" w:rsidRPr="003D1288" w:rsidRDefault="003D1288">
      <w:pPr>
        <w:rPr>
          <w:lang w:val="en-US"/>
        </w:rPr>
      </w:pPr>
    </w:p>
    <w:tbl>
      <w:tblPr>
        <w:tblStyle w:val="TableGrid"/>
        <w:tblW w:w="0" w:type="auto"/>
        <w:tblInd w:w="18" w:type="dxa"/>
        <w:tblLayout w:type="fixed"/>
        <w:tblLook w:val="04A0" w:firstRow="1" w:lastRow="0" w:firstColumn="1" w:lastColumn="0" w:noHBand="0" w:noVBand="1"/>
      </w:tblPr>
      <w:tblGrid>
        <w:gridCol w:w="7290"/>
        <w:gridCol w:w="3710"/>
      </w:tblGrid>
      <w:tr w:rsidR="004D7040" w:rsidRPr="003D1288" w:rsidTr="006E7A0C">
        <w:tc>
          <w:tcPr>
            <w:tcW w:w="7290" w:type="dxa"/>
          </w:tcPr>
          <w:p w:rsidR="004D7040" w:rsidRPr="003D1288" w:rsidRDefault="00FF6D60" w:rsidP="0060334B">
            <w:pPr>
              <w:spacing w:before="100" w:beforeAutospacing="1" w:after="100" w:afterAutospacing="1"/>
              <w:ind w:left="0"/>
              <w:rPr>
                <w:noProof/>
                <w:lang w:val="en-US" w:eastAsia="en-US"/>
              </w:rPr>
            </w:pPr>
            <w:r>
              <w:rPr>
                <w:noProof/>
                <w:lang w:val="en-US" w:eastAsia="en-US"/>
              </w:rPr>
              <w:drawing>
                <wp:inline distT="0" distB="0" distL="0" distR="0" wp14:anchorId="0318675A" wp14:editId="5A41A01D">
                  <wp:extent cx="5943600" cy="371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tc>
        <w:tc>
          <w:tcPr>
            <w:tcW w:w="3710" w:type="dxa"/>
          </w:tcPr>
          <w:p w:rsidR="004D7040" w:rsidRPr="00FF6D60" w:rsidRDefault="00D010CF" w:rsidP="004D7040">
            <w:pPr>
              <w:pStyle w:val="ListParagraph"/>
              <w:numPr>
                <w:ilvl w:val="0"/>
                <w:numId w:val="10"/>
              </w:numPr>
              <w:spacing w:before="100" w:beforeAutospacing="1" w:after="120"/>
              <w:contextualSpacing w:val="0"/>
              <w:rPr>
                <w:rFonts w:cs="Arial"/>
                <w:b/>
                <w:color w:val="000000"/>
                <w:lang w:val="en-US"/>
              </w:rPr>
            </w:pPr>
            <w:r w:rsidRPr="00FF6D60">
              <w:rPr>
                <w:rFonts w:cs="Arial"/>
                <w:color w:val="000000"/>
                <w:lang w:val="en-US"/>
              </w:rPr>
              <w:t>Y</w:t>
            </w:r>
            <w:r w:rsidR="00D0285C" w:rsidRPr="00FF6D60">
              <w:rPr>
                <w:rFonts w:cs="Arial"/>
                <w:color w:val="000000"/>
                <w:lang w:val="en-US"/>
              </w:rPr>
              <w:t>ou</w:t>
            </w:r>
            <w:r w:rsidR="00FF6D60" w:rsidRPr="00FF6D60">
              <w:rPr>
                <w:rFonts w:cs="Arial"/>
                <w:color w:val="000000"/>
                <w:lang w:val="en-US"/>
              </w:rPr>
              <w:t>r credentials will be entered automatically and will take you directly to the Portal</w:t>
            </w:r>
          </w:p>
          <w:p w:rsidR="004D7040" w:rsidRPr="003D1288" w:rsidRDefault="004D7040" w:rsidP="004D7040">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This is the same information you used to log into G2V initially</w:t>
            </w:r>
          </w:p>
        </w:tc>
      </w:tr>
      <w:tr w:rsidR="004D7040" w:rsidRPr="003D1288" w:rsidTr="006E7A0C">
        <w:tc>
          <w:tcPr>
            <w:tcW w:w="7290" w:type="dxa"/>
          </w:tcPr>
          <w:p w:rsidR="004D7040" w:rsidRPr="003D1288" w:rsidRDefault="00FF6D60" w:rsidP="0060334B">
            <w:pPr>
              <w:spacing w:before="100" w:beforeAutospacing="1" w:after="100" w:afterAutospacing="1"/>
              <w:ind w:left="0"/>
              <w:rPr>
                <w:noProof/>
                <w:lang w:val="en-US" w:eastAsia="en-US"/>
              </w:rPr>
            </w:pPr>
            <w:r>
              <w:rPr>
                <w:noProof/>
                <w:lang w:val="en-US" w:eastAsia="en-US"/>
              </w:rPr>
              <w:drawing>
                <wp:inline distT="0" distB="0" distL="0" distR="0" wp14:anchorId="07A2B199" wp14:editId="0783EFDC">
                  <wp:extent cx="5943600" cy="3714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tc>
        <w:tc>
          <w:tcPr>
            <w:tcW w:w="3710" w:type="dxa"/>
          </w:tcPr>
          <w:p w:rsidR="004D7040" w:rsidRPr="003D1288" w:rsidRDefault="004D7040" w:rsidP="004D7040">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Once you select Continue, or if you did not have an issue with your Anti-Virus software, you will be logged into the myVisteon portal</w:t>
            </w:r>
          </w:p>
          <w:p w:rsidR="004D7040" w:rsidRPr="003D1288" w:rsidRDefault="004D7040" w:rsidP="004D7040">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 xml:space="preserve">Please note that the appearance of the portal page will vary depending on your permissions and the status of your Anti-Virus software.  </w:t>
            </w:r>
          </w:p>
          <w:p w:rsidR="004D7040" w:rsidRPr="003D1288" w:rsidRDefault="004D7040" w:rsidP="004D7040">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When you are finished, please make sure to use the “</w:t>
            </w:r>
            <w:r w:rsidRPr="003D1288">
              <w:rPr>
                <w:rFonts w:cs="Arial"/>
                <w:b/>
                <w:color w:val="000000"/>
                <w:lang w:val="en-US"/>
              </w:rPr>
              <w:t>Sign Out</w:t>
            </w:r>
            <w:r w:rsidRPr="003D1288">
              <w:rPr>
                <w:rFonts w:cs="Arial"/>
                <w:color w:val="000000"/>
                <w:lang w:val="en-US"/>
              </w:rPr>
              <w:t>” button to end your session (this button looks like a door and is usually in the top-right corner)</w:t>
            </w:r>
          </w:p>
        </w:tc>
      </w:tr>
    </w:tbl>
    <w:p w:rsidR="00916E2B" w:rsidRDefault="00916E2B"/>
    <w:p w:rsidR="00916E2B" w:rsidRDefault="00916E2B" w:rsidP="00916E2B">
      <w:pPr>
        <w:pStyle w:val="Heading2"/>
      </w:pPr>
      <w:bookmarkStart w:id="7" w:name="_Installing_Network_Connect"/>
      <w:bookmarkStart w:id="8" w:name="_Toc412117360"/>
      <w:bookmarkEnd w:id="7"/>
      <w:r>
        <w:t>Installing Network Connect – Windows Vista</w:t>
      </w:r>
      <w:bookmarkEnd w:id="8"/>
    </w:p>
    <w:p w:rsidR="00916E2B" w:rsidRDefault="00916E2B" w:rsidP="00916E2B">
      <w:pPr>
        <w:ind w:left="0"/>
      </w:pPr>
    </w:p>
    <w:tbl>
      <w:tblPr>
        <w:tblStyle w:val="TableGrid"/>
        <w:tblW w:w="0" w:type="auto"/>
        <w:tblInd w:w="18" w:type="dxa"/>
        <w:tblLayout w:type="fixed"/>
        <w:tblLook w:val="04A0" w:firstRow="1" w:lastRow="0" w:firstColumn="1" w:lastColumn="0" w:noHBand="0" w:noVBand="1"/>
      </w:tblPr>
      <w:tblGrid>
        <w:gridCol w:w="7290"/>
        <w:gridCol w:w="3710"/>
      </w:tblGrid>
      <w:tr w:rsidR="00D0285C" w:rsidRPr="003D1288" w:rsidTr="00D26CF0">
        <w:tc>
          <w:tcPr>
            <w:tcW w:w="7290" w:type="dxa"/>
          </w:tcPr>
          <w:p w:rsidR="00D0285C" w:rsidRPr="003D1288" w:rsidRDefault="00916E2B" w:rsidP="00A77A7C">
            <w:pPr>
              <w:ind w:left="0"/>
              <w:rPr>
                <w:lang w:val="en-US"/>
              </w:rPr>
            </w:pPr>
            <w:r>
              <w:br w:type="page"/>
            </w:r>
            <w:r w:rsidR="00FF6D60">
              <w:rPr>
                <w:noProof/>
                <w:lang w:val="en-US" w:eastAsia="en-US"/>
              </w:rPr>
              <w:drawing>
                <wp:inline distT="0" distB="0" distL="0" distR="0" wp14:anchorId="47411ED6" wp14:editId="2848C2AC">
                  <wp:extent cx="4540103" cy="2837564"/>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54369" cy="2846480"/>
                          </a:xfrm>
                          <a:prstGeom prst="rect">
                            <a:avLst/>
                          </a:prstGeom>
                        </pic:spPr>
                      </pic:pic>
                    </a:graphicData>
                  </a:graphic>
                </wp:inline>
              </w:drawing>
            </w:r>
          </w:p>
        </w:tc>
        <w:tc>
          <w:tcPr>
            <w:tcW w:w="3710" w:type="dxa"/>
          </w:tcPr>
          <w:p w:rsidR="00D0285C" w:rsidRPr="003D1288" w:rsidRDefault="0071412F" w:rsidP="00A77A7C">
            <w:pPr>
              <w:pStyle w:val="ListParagraph"/>
              <w:numPr>
                <w:ilvl w:val="0"/>
                <w:numId w:val="10"/>
              </w:numPr>
              <w:spacing w:before="100" w:beforeAutospacing="1" w:after="120"/>
              <w:contextualSpacing w:val="0"/>
              <w:rPr>
                <w:lang w:val="en-US"/>
              </w:rPr>
            </w:pPr>
            <w:r>
              <w:rPr>
                <w:rFonts w:cs="Arial"/>
                <w:color w:val="000000"/>
                <w:lang w:val="en-US"/>
              </w:rPr>
              <w:t>C</w:t>
            </w:r>
            <w:r w:rsidR="00D0285C" w:rsidRPr="003D1288">
              <w:rPr>
                <w:rFonts w:cs="Arial"/>
                <w:color w:val="000000"/>
                <w:lang w:val="en-US"/>
              </w:rPr>
              <w:t xml:space="preserve">lick the </w:t>
            </w:r>
            <w:r w:rsidR="00D0285C" w:rsidRPr="003D1288">
              <w:rPr>
                <w:rFonts w:cs="Arial"/>
                <w:b/>
                <w:color w:val="000000"/>
                <w:lang w:val="en-US"/>
              </w:rPr>
              <w:t>Start</w:t>
            </w:r>
            <w:r w:rsidR="00D0285C" w:rsidRPr="003D1288">
              <w:rPr>
                <w:rFonts w:cs="Arial"/>
                <w:color w:val="000000"/>
                <w:lang w:val="en-US"/>
              </w:rPr>
              <w:t xml:space="preserve"> button </w:t>
            </w:r>
            <w:r w:rsidR="00FF6D60">
              <w:rPr>
                <w:rFonts w:cs="Arial"/>
                <w:color w:val="000000"/>
                <w:lang w:val="en-US"/>
              </w:rPr>
              <w:t xml:space="preserve">in the upper right </w:t>
            </w:r>
            <w:r w:rsidR="00D0285C" w:rsidRPr="003D1288">
              <w:rPr>
                <w:rFonts w:cs="Arial"/>
                <w:color w:val="000000"/>
                <w:lang w:val="en-US"/>
              </w:rPr>
              <w:t>and continue to the next step</w:t>
            </w:r>
          </w:p>
          <w:p w:rsidR="00D0285C" w:rsidRPr="003D1288" w:rsidRDefault="00D0285C" w:rsidP="00A77A7C">
            <w:pPr>
              <w:ind w:left="0"/>
              <w:rPr>
                <w:lang w:val="en-US"/>
              </w:rPr>
            </w:pPr>
          </w:p>
        </w:tc>
      </w:tr>
      <w:tr w:rsidR="00D0285C" w:rsidRPr="003D1288" w:rsidTr="00D26CF0">
        <w:tc>
          <w:tcPr>
            <w:tcW w:w="7290" w:type="dxa"/>
          </w:tcPr>
          <w:p w:rsidR="00D0285C" w:rsidRPr="003D1288" w:rsidRDefault="00FF6D60" w:rsidP="00A77A7C">
            <w:pPr>
              <w:ind w:left="0"/>
              <w:rPr>
                <w:lang w:val="en-US"/>
              </w:rPr>
            </w:pPr>
            <w:r>
              <w:rPr>
                <w:noProof/>
                <w:lang w:val="en-US" w:eastAsia="en-US"/>
              </w:rPr>
              <w:drawing>
                <wp:inline distT="0" distB="0" distL="0" distR="0" wp14:anchorId="1E32F1EA" wp14:editId="6EE6EDEE">
                  <wp:extent cx="4491990" cy="2525395"/>
                  <wp:effectExtent l="0" t="0" r="3810" b="8255"/>
                  <wp:docPr id="43" name="Picture 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4491990" cy="2525395"/>
                          </a:xfrm>
                          <a:prstGeom prst="rect">
                            <a:avLst/>
                          </a:prstGeom>
                        </pic:spPr>
                      </pic:pic>
                    </a:graphicData>
                  </a:graphic>
                </wp:inline>
              </w:drawing>
            </w:r>
          </w:p>
        </w:tc>
        <w:tc>
          <w:tcPr>
            <w:tcW w:w="3710" w:type="dxa"/>
          </w:tcPr>
          <w:p w:rsidR="00D0285C" w:rsidRPr="003D1288" w:rsidRDefault="00D0285C" w:rsidP="00A77A7C">
            <w:pPr>
              <w:pStyle w:val="ListParagraph"/>
              <w:numPr>
                <w:ilvl w:val="0"/>
                <w:numId w:val="15"/>
              </w:numPr>
              <w:rPr>
                <w:lang w:val="en-US"/>
              </w:rPr>
            </w:pPr>
            <w:r w:rsidRPr="003D1288">
              <w:rPr>
                <w:b/>
                <w:lang w:val="en-US"/>
              </w:rPr>
              <w:t>Network Connect</w:t>
            </w:r>
            <w:r w:rsidRPr="003D1288">
              <w:rPr>
                <w:lang w:val="en-US"/>
              </w:rPr>
              <w:t xml:space="preserve"> will begin to install</w:t>
            </w:r>
          </w:p>
        </w:tc>
      </w:tr>
      <w:tr w:rsidR="00D0285C" w:rsidRPr="003D1288" w:rsidTr="00D26CF0">
        <w:tc>
          <w:tcPr>
            <w:tcW w:w="7290" w:type="dxa"/>
          </w:tcPr>
          <w:p w:rsidR="00D0285C" w:rsidRPr="003D1288" w:rsidRDefault="00D26CF0" w:rsidP="00A77A7C">
            <w:pPr>
              <w:tabs>
                <w:tab w:val="left" w:pos="1275"/>
              </w:tabs>
              <w:ind w:left="0"/>
              <w:rPr>
                <w:lang w:val="en-US"/>
              </w:rPr>
            </w:pPr>
            <w:r>
              <w:object w:dxaOrig="6615" w:dyaOrig="3615">
                <v:shape id="_x0000_i1027" type="#_x0000_t75" style="width:330.7pt;height:180.85pt" o:ole="">
                  <v:imagedata r:id="rId26" o:title=""/>
                </v:shape>
                <o:OLEObject Type="Embed" ProgID="PBrush" ShapeID="_x0000_i1027" DrawAspect="Content" ObjectID="_1566906928" r:id="rId27"/>
              </w:object>
            </w:r>
          </w:p>
        </w:tc>
        <w:tc>
          <w:tcPr>
            <w:tcW w:w="3710" w:type="dxa"/>
          </w:tcPr>
          <w:p w:rsidR="00D0285C" w:rsidRPr="003D1288" w:rsidRDefault="00D0285C"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D0285C" w:rsidRPr="003D1288" w:rsidRDefault="00D0285C" w:rsidP="00A77A7C">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D26CF0" w:rsidRPr="003D1288" w:rsidTr="00D26CF0">
        <w:tc>
          <w:tcPr>
            <w:tcW w:w="7290" w:type="dxa"/>
          </w:tcPr>
          <w:p w:rsidR="00D26CF0" w:rsidRPr="003D1288" w:rsidRDefault="00D26CF0" w:rsidP="00A77A7C">
            <w:pPr>
              <w:ind w:left="0"/>
              <w:rPr>
                <w:lang w:val="en-US"/>
              </w:rPr>
            </w:pPr>
            <w:r>
              <w:object w:dxaOrig="6660" w:dyaOrig="3660" w14:anchorId="673EAB36">
                <v:shape id="_x0000_i1028" type="#_x0000_t75" style="width:333.2pt;height:183.35pt" o:ole="">
                  <v:imagedata r:id="rId28" o:title=""/>
                </v:shape>
                <o:OLEObject Type="Embed" ProgID="PBrush" ShapeID="_x0000_i1028" DrawAspect="Content" ObjectID="_1566906929" r:id="rId29"/>
              </w:object>
            </w:r>
          </w:p>
        </w:tc>
        <w:tc>
          <w:tcPr>
            <w:tcW w:w="3710" w:type="dxa"/>
          </w:tcPr>
          <w:p w:rsidR="00D26CF0" w:rsidRPr="003D1288" w:rsidRDefault="00D26CF0"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D26CF0" w:rsidRPr="003D1288" w:rsidRDefault="00D26CF0" w:rsidP="00A77A7C">
            <w:pPr>
              <w:pStyle w:val="ListParagraph"/>
              <w:numPr>
                <w:ilvl w:val="0"/>
                <w:numId w:val="16"/>
              </w:numPr>
              <w:rPr>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D26CF0" w:rsidRPr="003D1288" w:rsidTr="00D26CF0">
        <w:tc>
          <w:tcPr>
            <w:tcW w:w="7290" w:type="dxa"/>
          </w:tcPr>
          <w:p w:rsidR="00D26CF0" w:rsidRPr="003D1288" w:rsidRDefault="00D26CF0" w:rsidP="00A77A7C">
            <w:pPr>
              <w:ind w:left="0"/>
              <w:rPr>
                <w:lang w:val="en-US"/>
              </w:rPr>
            </w:pPr>
            <w:r>
              <w:object w:dxaOrig="5910" w:dyaOrig="2610">
                <v:shape id="_x0000_i1029" type="#_x0000_t75" style="width:295.55pt;height:129.75pt" o:ole="">
                  <v:imagedata r:id="rId30" o:title=""/>
                </v:shape>
                <o:OLEObject Type="Embed" ProgID="PBrush" ShapeID="_x0000_i1029" DrawAspect="Content" ObjectID="_1566906930" r:id="rId31"/>
              </w:object>
            </w:r>
          </w:p>
        </w:tc>
        <w:tc>
          <w:tcPr>
            <w:tcW w:w="3710" w:type="dxa"/>
          </w:tcPr>
          <w:p w:rsidR="00D26CF0" w:rsidRPr="003D1288" w:rsidRDefault="00D26CF0" w:rsidP="00A77A7C">
            <w:pPr>
              <w:pStyle w:val="BodyText"/>
              <w:numPr>
                <w:ilvl w:val="0"/>
                <w:numId w:val="13"/>
              </w:numPr>
              <w:spacing w:after="200" w:line="240" w:lineRule="auto"/>
            </w:pPr>
            <w:r w:rsidRPr="003D1288">
              <w:rPr>
                <w:rFonts w:ascii="Arial" w:hAnsi="Arial" w:cs="Arial"/>
                <w:sz w:val="24"/>
                <w:szCs w:val="24"/>
              </w:rPr>
              <w:t>Setup will continue</w:t>
            </w:r>
          </w:p>
        </w:tc>
      </w:tr>
      <w:tr w:rsidR="00D26CF0" w:rsidRPr="003D1288" w:rsidTr="00D26CF0">
        <w:tc>
          <w:tcPr>
            <w:tcW w:w="7290" w:type="dxa"/>
          </w:tcPr>
          <w:p w:rsidR="00D26CF0" w:rsidRPr="003D1288" w:rsidRDefault="00D26CF0" w:rsidP="00A77A7C">
            <w:pPr>
              <w:ind w:left="0"/>
              <w:rPr>
                <w:lang w:val="en-US"/>
              </w:rPr>
            </w:pPr>
            <w:r>
              <w:object w:dxaOrig="6570" w:dyaOrig="3630">
                <v:shape id="_x0000_i1030" type="#_x0000_t75" style="width:328.2pt;height:181.65pt" o:ole="">
                  <v:imagedata r:id="rId32" o:title=""/>
                </v:shape>
                <o:OLEObject Type="Embed" ProgID="PBrush" ShapeID="_x0000_i1030" DrawAspect="Content" ObjectID="_1566906931" r:id="rId33"/>
              </w:object>
            </w:r>
          </w:p>
        </w:tc>
        <w:tc>
          <w:tcPr>
            <w:tcW w:w="3710" w:type="dxa"/>
          </w:tcPr>
          <w:p w:rsidR="00D26CF0" w:rsidRPr="003D1288" w:rsidRDefault="00D26CF0"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D26CF0" w:rsidRPr="003D1288" w:rsidRDefault="00D26CF0" w:rsidP="00A77A7C">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D26CF0" w:rsidRPr="003D1288" w:rsidTr="00D26CF0">
        <w:tc>
          <w:tcPr>
            <w:tcW w:w="7290" w:type="dxa"/>
          </w:tcPr>
          <w:p w:rsidR="00D26CF0" w:rsidRPr="003D1288" w:rsidRDefault="00FF6D60" w:rsidP="00A77A7C">
            <w:pPr>
              <w:ind w:left="0"/>
              <w:rPr>
                <w:lang w:val="en-US"/>
              </w:rPr>
            </w:pPr>
            <w:r>
              <w:rPr>
                <w:noProof/>
                <w:lang w:val="en-US" w:eastAsia="en-US"/>
              </w:rPr>
              <w:drawing>
                <wp:inline distT="0" distB="0" distL="0" distR="0" wp14:anchorId="7BFF7FB9" wp14:editId="13D3E6C1">
                  <wp:extent cx="4572000" cy="3714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5649" cy="3717715"/>
                          </a:xfrm>
                          <a:prstGeom prst="rect">
                            <a:avLst/>
                          </a:prstGeom>
                        </pic:spPr>
                      </pic:pic>
                    </a:graphicData>
                  </a:graphic>
                </wp:inline>
              </w:drawing>
            </w:r>
          </w:p>
        </w:tc>
        <w:tc>
          <w:tcPr>
            <w:tcW w:w="3710" w:type="dxa"/>
          </w:tcPr>
          <w:p w:rsidR="00D26CF0" w:rsidRPr="003D1288" w:rsidRDefault="00D26CF0" w:rsidP="00A77A7C">
            <w:pPr>
              <w:pStyle w:val="ListParagraph"/>
              <w:numPr>
                <w:ilvl w:val="0"/>
                <w:numId w:val="17"/>
              </w:numPr>
              <w:rPr>
                <w:lang w:val="en-US"/>
              </w:rPr>
            </w:pPr>
            <w:r w:rsidRPr="003D1288">
              <w:rPr>
                <w:lang w:val="en-US"/>
              </w:rPr>
              <w:t>Once the installation is complete, you will return to the landing page</w:t>
            </w:r>
          </w:p>
          <w:p w:rsidR="00D26CF0" w:rsidRPr="00456C34" w:rsidRDefault="00D26CF0" w:rsidP="00456C34">
            <w:pPr>
              <w:ind w:left="0"/>
              <w:rPr>
                <w:rFonts w:cs="Arial"/>
                <w:szCs w:val="24"/>
                <w:lang w:val="en-US"/>
              </w:rPr>
            </w:pPr>
          </w:p>
          <w:p w:rsidR="00D26CF0" w:rsidRPr="003D1288" w:rsidRDefault="00D26CF0" w:rsidP="00A77A7C">
            <w:pPr>
              <w:pStyle w:val="BodyText"/>
              <w:numPr>
                <w:ilvl w:val="0"/>
                <w:numId w:val="13"/>
              </w:numPr>
              <w:spacing w:after="200" w:line="240" w:lineRule="auto"/>
            </w:pPr>
            <w:r w:rsidRPr="00A77A7C">
              <w:rPr>
                <w:rFonts w:ascii="Arial" w:hAnsi="Arial" w:cs="Arial"/>
                <w:sz w:val="24"/>
                <w:szCs w:val="24"/>
              </w:rPr>
              <w:t>The lock icon in the taskbar indicates that you are connected to the network</w:t>
            </w:r>
          </w:p>
        </w:tc>
      </w:tr>
    </w:tbl>
    <w:p w:rsidR="00A77A7C" w:rsidRDefault="00A77A7C" w:rsidP="00A77A7C">
      <w:pPr>
        <w:pStyle w:val="Heading1"/>
        <w:rPr>
          <w:lang w:val="en-US"/>
        </w:rPr>
      </w:pPr>
    </w:p>
    <w:p w:rsidR="00A77A7C" w:rsidRDefault="00A77A7C">
      <w:pPr>
        <w:ind w:left="0"/>
        <w:rPr>
          <w:rFonts w:ascii="Arial Narrow" w:eastAsia="Times New Roman" w:hAnsi="Arial Narrow"/>
          <w:b/>
          <w:bCs/>
          <w:spacing w:val="-10"/>
          <w:sz w:val="32"/>
          <w:szCs w:val="32"/>
          <w:lang w:val="en-US"/>
        </w:rPr>
      </w:pPr>
      <w:r>
        <w:rPr>
          <w:lang w:val="en-US"/>
        </w:rPr>
        <w:br w:type="page"/>
      </w:r>
    </w:p>
    <w:p w:rsidR="00A77A7C" w:rsidRPr="003D1288" w:rsidRDefault="00A77A7C" w:rsidP="00A77A7C">
      <w:pPr>
        <w:pStyle w:val="Heading1"/>
        <w:rPr>
          <w:lang w:val="en-US"/>
        </w:rPr>
      </w:pPr>
      <w:bookmarkStart w:id="9" w:name="_Toc412117361"/>
      <w:r w:rsidRPr="003D1288">
        <w:rPr>
          <w:lang w:val="en-US"/>
        </w:rPr>
        <w:lastRenderedPageBreak/>
        <w:t xml:space="preserve">Starting a G2V </w:t>
      </w:r>
      <w:r>
        <w:rPr>
          <w:lang w:val="en-US"/>
        </w:rPr>
        <w:t>Session – Windows 7</w:t>
      </w:r>
      <w:r w:rsidRPr="003D1288">
        <w:rPr>
          <w:lang w:val="en-US"/>
        </w:rPr>
        <w:t xml:space="preserve"> Users</w:t>
      </w:r>
      <w:bookmarkEnd w:id="9"/>
    </w:p>
    <w:p w:rsidR="00A77A7C" w:rsidRPr="003D1288" w:rsidRDefault="00A77A7C" w:rsidP="00A77A7C">
      <w:pPr>
        <w:spacing w:before="100" w:beforeAutospacing="1" w:after="100" w:afterAutospacing="1"/>
        <w:ind w:left="1440"/>
        <w:rPr>
          <w:rFonts w:cs="Arial"/>
          <w:color w:val="000000"/>
          <w:lang w:val="en-US"/>
        </w:rPr>
      </w:pPr>
      <w:r w:rsidRPr="003D1288">
        <w:rPr>
          <w:rFonts w:cs="Arial"/>
          <w:color w:val="000000"/>
          <w:lang w:val="en-US"/>
        </w:rPr>
        <w:t>G2V has been designed to provide remote users access to authorized resources on a private network, over a secure connection. To establish a secure connection, you must first log on to the G2V website. The URLs to connect to G2V are as follows:</w:t>
      </w:r>
    </w:p>
    <w:p w:rsidR="00A77A7C" w:rsidRPr="003D1288" w:rsidRDefault="00A77A7C" w:rsidP="00A77A7C">
      <w:pPr>
        <w:spacing w:before="100" w:beforeAutospacing="1" w:after="100" w:afterAutospacing="1"/>
        <w:ind w:left="1440"/>
        <w:rPr>
          <w:rFonts w:cs="Arial"/>
          <w:b/>
          <w:color w:val="000000"/>
          <w:lang w:val="en-US"/>
        </w:rPr>
      </w:pPr>
      <w:r w:rsidRPr="003D1288">
        <w:rPr>
          <w:rFonts w:cs="Arial"/>
          <w:b/>
          <w:color w:val="000000"/>
          <w:lang w:val="en-US"/>
        </w:rPr>
        <w:t xml:space="preserve">North America – </w:t>
      </w:r>
      <w:hyperlink r:id="rId35" w:history="1">
        <w:r w:rsidRPr="003D1288">
          <w:rPr>
            <w:rStyle w:val="Hyperlink"/>
            <w:rFonts w:cs="Arial"/>
            <w:b/>
            <w:lang w:val="en-US"/>
          </w:rPr>
          <w:t>https://g2v.visteon.com</w:t>
        </w:r>
      </w:hyperlink>
    </w:p>
    <w:p w:rsidR="00A77A7C" w:rsidRPr="003D1288" w:rsidRDefault="00A77A7C" w:rsidP="00A77A7C">
      <w:pPr>
        <w:spacing w:before="100" w:beforeAutospacing="1" w:after="100" w:afterAutospacing="1"/>
        <w:ind w:left="1440"/>
        <w:rPr>
          <w:rFonts w:cs="Arial"/>
          <w:b/>
          <w:color w:val="000000"/>
          <w:lang w:val="en-US"/>
        </w:rPr>
      </w:pPr>
      <w:r w:rsidRPr="003D1288">
        <w:rPr>
          <w:rFonts w:cs="Arial"/>
          <w:b/>
          <w:color w:val="000000"/>
          <w:lang w:val="en-US"/>
        </w:rPr>
        <w:t xml:space="preserve">EMEA – </w:t>
      </w:r>
      <w:hyperlink r:id="rId36" w:history="1">
        <w:r w:rsidRPr="003D1288">
          <w:rPr>
            <w:rStyle w:val="Hyperlink"/>
            <w:rFonts w:cs="Arial"/>
            <w:b/>
            <w:lang w:val="en-US"/>
          </w:rPr>
          <w:t>https://g2v.eu.visteon.com</w:t>
        </w:r>
      </w:hyperlink>
    </w:p>
    <w:p w:rsidR="00A77A7C" w:rsidRPr="003D1288" w:rsidRDefault="00A77A7C" w:rsidP="00A77A7C">
      <w:pPr>
        <w:spacing w:before="100" w:beforeAutospacing="1" w:after="100" w:afterAutospacing="1"/>
        <w:ind w:left="1440"/>
        <w:rPr>
          <w:rStyle w:val="Hyperlink"/>
          <w:rFonts w:cs="Arial"/>
          <w:b/>
          <w:lang w:val="en-US"/>
        </w:rPr>
      </w:pPr>
    </w:p>
    <w:tbl>
      <w:tblPr>
        <w:tblStyle w:val="TableGrid"/>
        <w:tblW w:w="0" w:type="auto"/>
        <w:tblInd w:w="18" w:type="dxa"/>
        <w:tblLayout w:type="fixed"/>
        <w:tblLook w:val="04A0" w:firstRow="1" w:lastRow="0" w:firstColumn="1" w:lastColumn="0" w:noHBand="0" w:noVBand="1"/>
      </w:tblPr>
      <w:tblGrid>
        <w:gridCol w:w="7290"/>
        <w:gridCol w:w="3710"/>
      </w:tblGrid>
      <w:tr w:rsidR="00A77A7C" w:rsidRPr="003D1288" w:rsidTr="007D543B">
        <w:tc>
          <w:tcPr>
            <w:tcW w:w="7290" w:type="dxa"/>
          </w:tcPr>
          <w:p w:rsidR="00A77A7C" w:rsidRPr="003D1288" w:rsidRDefault="00FF6D60" w:rsidP="00A77A7C">
            <w:pPr>
              <w:spacing w:before="100" w:beforeAutospacing="1" w:after="100" w:afterAutospacing="1"/>
              <w:ind w:left="0"/>
              <w:rPr>
                <w:rFonts w:cs="Arial"/>
                <w:b/>
                <w:color w:val="000000"/>
                <w:lang w:val="en-US"/>
              </w:rPr>
            </w:pPr>
            <w:r>
              <w:rPr>
                <w:noProof/>
                <w:lang w:val="en-US" w:eastAsia="en-US"/>
              </w:rPr>
              <w:drawing>
                <wp:inline distT="0" distB="0" distL="0" distR="0" wp14:anchorId="09773787" wp14:editId="3D99E88C">
                  <wp:extent cx="5943600" cy="3714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tc>
        <w:tc>
          <w:tcPr>
            <w:tcW w:w="3710" w:type="dxa"/>
          </w:tcPr>
          <w:p w:rsidR="00A77A7C" w:rsidRPr="003D1288" w:rsidRDefault="00A77A7C" w:rsidP="00A77A7C">
            <w:pPr>
              <w:numPr>
                <w:ilvl w:val="0"/>
                <w:numId w:val="6"/>
              </w:numPr>
              <w:spacing w:before="100" w:beforeAutospacing="1" w:after="120"/>
              <w:ind w:left="357" w:hanging="357"/>
              <w:rPr>
                <w:rFonts w:cs="Arial"/>
                <w:color w:val="000000"/>
                <w:lang w:val="en-US"/>
              </w:rPr>
            </w:pPr>
            <w:r w:rsidRPr="003D1288">
              <w:rPr>
                <w:rFonts w:cs="Arial"/>
                <w:color w:val="000000"/>
                <w:lang w:val="en-US"/>
              </w:rPr>
              <w:t>Enter the URL of the G2V website as listed above</w:t>
            </w:r>
          </w:p>
          <w:p w:rsidR="00A77A7C" w:rsidRPr="003D1288" w:rsidRDefault="00A77A7C" w:rsidP="00A77A7C">
            <w:pPr>
              <w:numPr>
                <w:ilvl w:val="0"/>
                <w:numId w:val="6"/>
              </w:numPr>
              <w:spacing w:before="100" w:beforeAutospacing="1" w:after="120"/>
              <w:ind w:left="357" w:hanging="357"/>
              <w:rPr>
                <w:rFonts w:cs="Arial"/>
                <w:color w:val="000000"/>
                <w:lang w:val="en-US"/>
              </w:rPr>
            </w:pPr>
            <w:r w:rsidRPr="003D1288">
              <w:rPr>
                <w:rFonts w:cs="Arial"/>
                <w:color w:val="000000"/>
                <w:lang w:val="en-US"/>
              </w:rPr>
              <w:t>The login page will display</w:t>
            </w:r>
          </w:p>
          <w:p w:rsidR="00A77A7C" w:rsidRPr="003D1288" w:rsidRDefault="00A77A7C" w:rsidP="00A77A7C">
            <w:pPr>
              <w:numPr>
                <w:ilvl w:val="0"/>
                <w:numId w:val="6"/>
              </w:numPr>
              <w:spacing w:before="100" w:beforeAutospacing="1" w:after="120"/>
              <w:ind w:left="357" w:hanging="357"/>
              <w:rPr>
                <w:rFonts w:cs="Arial"/>
                <w:color w:val="000000"/>
                <w:lang w:val="en-US"/>
              </w:rPr>
            </w:pPr>
            <w:r w:rsidRPr="003D1288">
              <w:rPr>
                <w:rFonts w:cs="Arial"/>
                <w:color w:val="000000"/>
                <w:lang w:val="en-US"/>
              </w:rPr>
              <w:t>Enter your CDSID (only your CDSID, do not enter domain information)</w:t>
            </w:r>
          </w:p>
          <w:p w:rsidR="00A77A7C" w:rsidRPr="003D1288" w:rsidRDefault="00A77A7C" w:rsidP="00A77A7C">
            <w:pPr>
              <w:numPr>
                <w:ilvl w:val="0"/>
                <w:numId w:val="6"/>
              </w:numPr>
              <w:spacing w:before="100" w:beforeAutospacing="1" w:after="120"/>
              <w:ind w:left="357" w:hanging="357"/>
              <w:rPr>
                <w:rFonts w:cs="Arial"/>
                <w:color w:val="000000"/>
                <w:lang w:val="en-US"/>
              </w:rPr>
            </w:pPr>
            <w:r w:rsidRPr="003D1288">
              <w:rPr>
                <w:rFonts w:cs="Arial"/>
                <w:color w:val="000000"/>
                <w:lang w:val="en-US"/>
              </w:rPr>
              <w:t>Enter your Password</w:t>
            </w:r>
          </w:p>
          <w:p w:rsidR="00A77A7C" w:rsidRPr="003D1288" w:rsidRDefault="00A77A7C" w:rsidP="00A77A7C">
            <w:pPr>
              <w:numPr>
                <w:ilvl w:val="0"/>
                <w:numId w:val="6"/>
              </w:numPr>
              <w:spacing w:before="100" w:beforeAutospacing="1" w:after="120"/>
              <w:ind w:left="357" w:hanging="357"/>
              <w:rPr>
                <w:rFonts w:cs="Arial"/>
                <w:color w:val="000000"/>
                <w:lang w:val="en-US"/>
              </w:rPr>
            </w:pPr>
            <w:r w:rsidRPr="003D1288">
              <w:rPr>
                <w:rFonts w:cs="Arial"/>
                <w:color w:val="000000"/>
                <w:lang w:val="en-US"/>
              </w:rPr>
              <w:t xml:space="preserve">Select </w:t>
            </w:r>
            <w:r w:rsidRPr="003D1288">
              <w:rPr>
                <w:rFonts w:cs="Arial"/>
                <w:b/>
                <w:color w:val="000000"/>
                <w:lang w:val="en-US"/>
              </w:rPr>
              <w:t xml:space="preserve">myVisteon Portal </w:t>
            </w:r>
            <w:r w:rsidRPr="003D1288">
              <w:rPr>
                <w:rFonts w:cs="Arial"/>
                <w:color w:val="000000"/>
                <w:lang w:val="en-US"/>
              </w:rPr>
              <w:t>from the Go To list.</w:t>
            </w:r>
          </w:p>
          <w:p w:rsidR="00A77A7C" w:rsidRPr="003D1288" w:rsidRDefault="00A77A7C" w:rsidP="00A77A7C">
            <w:pPr>
              <w:spacing w:before="100" w:beforeAutospacing="1" w:after="100" w:afterAutospacing="1"/>
              <w:ind w:left="0"/>
              <w:rPr>
                <w:rFonts w:cs="Arial"/>
                <w:b/>
                <w:color w:val="000000"/>
                <w:lang w:val="en-US"/>
              </w:rPr>
            </w:pPr>
            <w:r w:rsidRPr="003D1288">
              <w:rPr>
                <w:rFonts w:cs="Arial"/>
                <w:color w:val="000000"/>
                <w:lang w:val="en-US"/>
              </w:rPr>
              <w:t xml:space="preserve">Click the </w:t>
            </w:r>
            <w:r w:rsidRPr="003D1288">
              <w:rPr>
                <w:rFonts w:cs="Arial"/>
                <w:b/>
                <w:color w:val="000000"/>
                <w:lang w:val="en-US"/>
              </w:rPr>
              <w:t>Sign In</w:t>
            </w:r>
            <w:r w:rsidRPr="003D1288">
              <w:rPr>
                <w:rFonts w:cs="Arial"/>
                <w:color w:val="000000"/>
                <w:lang w:val="en-US"/>
              </w:rPr>
              <w:t xml:space="preserve"> button</w:t>
            </w:r>
          </w:p>
        </w:tc>
      </w:tr>
      <w:tr w:rsidR="00A77A7C" w:rsidRPr="003D1288" w:rsidTr="007D543B">
        <w:tc>
          <w:tcPr>
            <w:tcW w:w="7290" w:type="dxa"/>
          </w:tcPr>
          <w:p w:rsidR="00A77A7C" w:rsidRPr="003D1288" w:rsidRDefault="00FF6D60" w:rsidP="00A77A7C">
            <w:pPr>
              <w:spacing w:before="100" w:beforeAutospacing="1" w:after="100" w:afterAutospacing="1"/>
              <w:ind w:left="0"/>
              <w:rPr>
                <w:rFonts w:cs="Arial"/>
                <w:b/>
                <w:color w:val="000000"/>
                <w:lang w:val="en-US"/>
              </w:rPr>
            </w:pPr>
            <w:r>
              <w:rPr>
                <w:noProof/>
                <w:lang w:val="en-US" w:eastAsia="en-US"/>
              </w:rPr>
              <w:lastRenderedPageBreak/>
              <w:drawing>
                <wp:inline distT="0" distB="0" distL="0" distR="0" wp14:anchorId="09773787" wp14:editId="3D99E88C">
                  <wp:extent cx="5943600" cy="3714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tc>
        <w:tc>
          <w:tcPr>
            <w:tcW w:w="3710" w:type="dxa"/>
          </w:tcPr>
          <w:p w:rsidR="00A77A7C" w:rsidRPr="003D1288" w:rsidRDefault="00A77A7C" w:rsidP="00A77A7C">
            <w:pPr>
              <w:numPr>
                <w:ilvl w:val="0"/>
                <w:numId w:val="7"/>
              </w:numPr>
              <w:spacing w:before="100" w:beforeAutospacing="1" w:after="120"/>
              <w:rPr>
                <w:rFonts w:cs="Arial"/>
                <w:color w:val="000000"/>
                <w:lang w:val="en-US"/>
              </w:rPr>
            </w:pPr>
            <w:r w:rsidRPr="003D1288">
              <w:rPr>
                <w:rFonts w:cs="Arial"/>
                <w:color w:val="000000"/>
                <w:lang w:val="en-US"/>
              </w:rPr>
              <w:t xml:space="preserve">If you have entered an incorrect username or password, you will receive an error message </w:t>
            </w:r>
          </w:p>
          <w:p w:rsidR="00A77A7C" w:rsidRPr="003D1288" w:rsidRDefault="00A77A7C" w:rsidP="00A77A7C">
            <w:pPr>
              <w:numPr>
                <w:ilvl w:val="0"/>
                <w:numId w:val="7"/>
              </w:numPr>
              <w:spacing w:before="100" w:beforeAutospacing="1" w:after="120"/>
              <w:rPr>
                <w:rFonts w:cs="Arial"/>
                <w:color w:val="000000"/>
                <w:lang w:val="en-US"/>
              </w:rPr>
            </w:pPr>
            <w:r w:rsidRPr="003D1288">
              <w:rPr>
                <w:rFonts w:cs="Arial"/>
                <w:color w:val="000000"/>
                <w:lang w:val="en-US"/>
              </w:rPr>
              <w:t>The login page will display all error messages at the bottom of the screen</w:t>
            </w:r>
          </w:p>
          <w:p w:rsidR="00A77A7C" w:rsidRPr="003D1288" w:rsidRDefault="00A77A7C" w:rsidP="00A77A7C">
            <w:pPr>
              <w:spacing w:before="100" w:beforeAutospacing="1" w:after="120"/>
              <w:ind w:left="360"/>
              <w:rPr>
                <w:rFonts w:cs="Arial"/>
                <w:color w:val="000000"/>
                <w:lang w:val="en-US"/>
              </w:rPr>
            </w:pPr>
            <w:r w:rsidRPr="003D1288">
              <w:rPr>
                <w:rFonts w:cs="Arial"/>
                <w:color w:val="000000"/>
                <w:lang w:val="en-US"/>
              </w:rPr>
              <w:t xml:space="preserve"> </w:t>
            </w:r>
          </w:p>
        </w:tc>
      </w:tr>
      <w:tr w:rsidR="00A77A7C" w:rsidRPr="003D1288" w:rsidTr="007D543B">
        <w:tc>
          <w:tcPr>
            <w:tcW w:w="7290" w:type="dxa"/>
          </w:tcPr>
          <w:p w:rsidR="00A77A7C" w:rsidRPr="003D1288" w:rsidRDefault="00FF6D60" w:rsidP="00A77A7C">
            <w:pPr>
              <w:spacing w:before="100" w:beforeAutospacing="1" w:after="100" w:afterAutospacing="1"/>
              <w:ind w:left="0"/>
              <w:rPr>
                <w:rFonts w:cs="Arial"/>
                <w:b/>
                <w:color w:val="000000"/>
                <w:lang w:val="en-US"/>
              </w:rPr>
            </w:pPr>
            <w:r>
              <w:rPr>
                <w:noProof/>
                <w:lang w:val="en-US" w:eastAsia="en-US"/>
              </w:rPr>
              <w:drawing>
                <wp:inline distT="0" distB="0" distL="0" distR="0" wp14:anchorId="525DA090" wp14:editId="6CE5877B">
                  <wp:extent cx="5943600" cy="3714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tc>
        <w:tc>
          <w:tcPr>
            <w:tcW w:w="3710" w:type="dxa"/>
          </w:tcPr>
          <w:p w:rsidR="00A77A7C" w:rsidRDefault="00A77A7C" w:rsidP="00A77A7C">
            <w:pPr>
              <w:numPr>
                <w:ilvl w:val="0"/>
                <w:numId w:val="7"/>
              </w:numPr>
              <w:spacing w:before="100" w:beforeAutospacing="1" w:after="120"/>
              <w:rPr>
                <w:rFonts w:cs="Arial"/>
                <w:color w:val="000000"/>
                <w:lang w:val="en-US"/>
              </w:rPr>
            </w:pPr>
            <w:r>
              <w:rPr>
                <w:rFonts w:cs="Arial"/>
                <w:color w:val="000000"/>
                <w:lang w:val="en-US"/>
              </w:rPr>
              <w:t>Click on the yellow bar at the top of the screen</w:t>
            </w:r>
          </w:p>
          <w:p w:rsidR="00A77A7C" w:rsidRPr="003D1288" w:rsidRDefault="00A77A7C" w:rsidP="00A77A7C">
            <w:pPr>
              <w:numPr>
                <w:ilvl w:val="0"/>
                <w:numId w:val="7"/>
              </w:numPr>
              <w:spacing w:before="100" w:beforeAutospacing="1" w:after="120"/>
              <w:rPr>
                <w:rFonts w:cs="Arial"/>
                <w:color w:val="000000"/>
                <w:lang w:val="en-US"/>
              </w:rPr>
            </w:pPr>
            <w:r>
              <w:rPr>
                <w:rFonts w:cs="Arial"/>
                <w:color w:val="000000"/>
                <w:lang w:val="en-US"/>
              </w:rPr>
              <w:t xml:space="preserve">Select </w:t>
            </w:r>
            <w:r>
              <w:rPr>
                <w:rFonts w:cs="Arial"/>
                <w:b/>
                <w:color w:val="000000"/>
                <w:lang w:val="en-US"/>
              </w:rPr>
              <w:t>Install This Add-on for All Users on This computer…</w:t>
            </w:r>
          </w:p>
          <w:p w:rsidR="00A77A7C" w:rsidRPr="003D1288" w:rsidRDefault="00A77A7C" w:rsidP="00A77A7C">
            <w:pPr>
              <w:spacing w:before="100" w:beforeAutospacing="1" w:after="120"/>
              <w:ind w:left="360"/>
              <w:rPr>
                <w:rFonts w:cs="Arial"/>
                <w:b/>
                <w:color w:val="000000"/>
                <w:lang w:val="en-US"/>
              </w:rPr>
            </w:pPr>
          </w:p>
        </w:tc>
      </w:tr>
      <w:tr w:rsidR="00A77A7C" w:rsidRPr="003D1288" w:rsidTr="007D543B">
        <w:tc>
          <w:tcPr>
            <w:tcW w:w="7290" w:type="dxa"/>
          </w:tcPr>
          <w:p w:rsidR="00A77A7C" w:rsidRPr="003D1288" w:rsidRDefault="007D543B" w:rsidP="00A77A7C">
            <w:pPr>
              <w:spacing w:before="100" w:beforeAutospacing="1" w:after="100" w:afterAutospacing="1"/>
              <w:ind w:left="0"/>
              <w:rPr>
                <w:rFonts w:cs="Arial"/>
                <w:b/>
                <w:color w:val="000000"/>
                <w:lang w:val="en-US"/>
              </w:rPr>
            </w:pPr>
            <w:r>
              <w:object w:dxaOrig="7020" w:dyaOrig="4005">
                <v:shape id="_x0000_i1031" type="#_x0000_t75" style="width:350.8pt;height:199.25pt" o:ole="">
                  <v:imagedata r:id="rId37" o:title=""/>
                </v:shape>
                <o:OLEObject Type="Embed" ProgID="PBrush" ShapeID="_x0000_i1031" DrawAspect="Content" ObjectID="_1566906932" r:id="rId38"/>
              </w:object>
            </w:r>
          </w:p>
        </w:tc>
        <w:tc>
          <w:tcPr>
            <w:tcW w:w="3710" w:type="dxa"/>
          </w:tcPr>
          <w:p w:rsidR="00A77A7C" w:rsidRPr="003D1288" w:rsidRDefault="00A77A7C" w:rsidP="00A77A7C">
            <w:pPr>
              <w:pStyle w:val="BodyText"/>
              <w:numPr>
                <w:ilvl w:val="0"/>
                <w:numId w:val="18"/>
              </w:numPr>
              <w:spacing w:after="200" w:line="240" w:lineRule="auto"/>
              <w:rPr>
                <w:rFonts w:cs="Arial"/>
                <w:color w:val="000000"/>
                <w:sz w:val="24"/>
                <w:szCs w:val="24"/>
              </w:rPr>
            </w:pPr>
            <w:r w:rsidRPr="003D1288">
              <w:rPr>
                <w:rFonts w:ascii="Arial" w:hAnsi="Arial" w:cs="Arial"/>
                <w:sz w:val="24"/>
                <w:szCs w:val="24"/>
              </w:rPr>
              <w:t>If you have UAC (User Account Control) enabled, this window will appear</w:t>
            </w:r>
          </w:p>
          <w:p w:rsidR="00A77A7C" w:rsidRPr="003D1288" w:rsidRDefault="00A77A7C" w:rsidP="00A77A7C">
            <w:pPr>
              <w:pStyle w:val="BodyText"/>
              <w:numPr>
                <w:ilvl w:val="0"/>
                <w:numId w:val="8"/>
              </w:numPr>
              <w:spacing w:after="200" w:line="240" w:lineRule="auto"/>
              <w:rPr>
                <w:rFonts w:cs="Arial"/>
                <w:b/>
                <w:color w:val="000000"/>
                <w:sz w:val="24"/>
                <w:szCs w:val="24"/>
              </w:rPr>
            </w:pPr>
            <w:r w:rsidRPr="003D1288">
              <w:rPr>
                <w:rFonts w:ascii="Arial" w:hAnsi="Arial" w:cs="Arial"/>
                <w:sz w:val="24"/>
                <w:szCs w:val="24"/>
              </w:rPr>
              <w:t xml:space="preserve">Click on the </w:t>
            </w:r>
            <w:r w:rsidR="007D543B">
              <w:rPr>
                <w:rFonts w:ascii="Arial" w:hAnsi="Arial" w:cs="Arial"/>
                <w:b/>
                <w:sz w:val="24"/>
                <w:szCs w:val="24"/>
              </w:rPr>
              <w:t>Yes</w:t>
            </w:r>
            <w:r w:rsidRPr="003D1288">
              <w:rPr>
                <w:rFonts w:ascii="Arial" w:hAnsi="Arial" w:cs="Arial"/>
                <w:sz w:val="24"/>
                <w:szCs w:val="24"/>
              </w:rPr>
              <w:t xml:space="preserve"> button</w:t>
            </w:r>
          </w:p>
        </w:tc>
      </w:tr>
      <w:tr w:rsidR="00A77A7C" w:rsidRPr="003D1288" w:rsidTr="007D543B">
        <w:tc>
          <w:tcPr>
            <w:tcW w:w="7290" w:type="dxa"/>
          </w:tcPr>
          <w:p w:rsidR="00A77A7C" w:rsidRPr="003D1288" w:rsidRDefault="007D543B" w:rsidP="00A77A7C">
            <w:pPr>
              <w:spacing w:before="100" w:beforeAutospacing="1" w:after="100" w:afterAutospacing="1"/>
              <w:ind w:left="0"/>
              <w:rPr>
                <w:rFonts w:cs="Arial"/>
                <w:b/>
                <w:color w:val="000000"/>
                <w:lang w:val="en-US"/>
              </w:rPr>
            </w:pPr>
            <w:r>
              <w:object w:dxaOrig="7035" w:dyaOrig="4005">
                <v:shape id="_x0000_i1032" type="#_x0000_t75" style="width:351.65pt;height:199.25pt" o:ole="">
                  <v:imagedata r:id="rId39" o:title=""/>
                </v:shape>
                <o:OLEObject Type="Embed" ProgID="PBrush" ShapeID="_x0000_i1032" DrawAspect="Content" ObjectID="_1566906933" r:id="rId40"/>
              </w:object>
            </w:r>
          </w:p>
        </w:tc>
        <w:tc>
          <w:tcPr>
            <w:tcW w:w="3710" w:type="dxa"/>
          </w:tcPr>
          <w:p w:rsidR="007D543B" w:rsidRPr="007D543B" w:rsidRDefault="007D543B" w:rsidP="00A77A7C">
            <w:pPr>
              <w:pStyle w:val="ListParagraph"/>
              <w:numPr>
                <w:ilvl w:val="0"/>
                <w:numId w:val="9"/>
              </w:numPr>
              <w:spacing w:before="100" w:beforeAutospacing="1" w:after="100" w:afterAutospacing="1"/>
              <w:rPr>
                <w:rFonts w:cs="Arial"/>
                <w:b/>
                <w:color w:val="000000"/>
                <w:szCs w:val="24"/>
                <w:lang w:val="en-US"/>
              </w:rPr>
            </w:pPr>
            <w:r>
              <w:rPr>
                <w:rFonts w:cs="Arial"/>
                <w:szCs w:val="24"/>
                <w:lang w:val="en-US"/>
              </w:rPr>
              <w:t>If you have UAC (User Account Control) enabled, this window will appear</w:t>
            </w:r>
          </w:p>
          <w:p w:rsidR="007D543B" w:rsidRPr="007D543B" w:rsidRDefault="007D543B" w:rsidP="007D543B">
            <w:pPr>
              <w:pStyle w:val="ListParagraph"/>
              <w:spacing w:before="100" w:beforeAutospacing="1" w:after="100" w:afterAutospacing="1"/>
              <w:ind w:left="360"/>
              <w:rPr>
                <w:rFonts w:cs="Arial"/>
                <w:b/>
                <w:color w:val="000000"/>
                <w:szCs w:val="24"/>
                <w:lang w:val="en-US"/>
              </w:rPr>
            </w:pPr>
          </w:p>
          <w:p w:rsidR="007D543B" w:rsidRPr="007D543B" w:rsidRDefault="007D543B" w:rsidP="00A77A7C">
            <w:pPr>
              <w:pStyle w:val="ListParagraph"/>
              <w:numPr>
                <w:ilvl w:val="0"/>
                <w:numId w:val="9"/>
              </w:numPr>
              <w:spacing w:before="100" w:beforeAutospacing="1" w:after="100" w:afterAutospacing="1"/>
              <w:rPr>
                <w:rFonts w:cs="Arial"/>
                <w:b/>
                <w:color w:val="000000"/>
                <w:szCs w:val="24"/>
                <w:lang w:val="en-US"/>
              </w:rPr>
            </w:pPr>
            <w:r>
              <w:rPr>
                <w:rFonts w:cs="Arial"/>
                <w:szCs w:val="24"/>
                <w:lang w:val="en-US"/>
              </w:rPr>
              <w:t xml:space="preserve">Click on the </w:t>
            </w:r>
            <w:r w:rsidRPr="007D543B">
              <w:rPr>
                <w:rFonts w:cs="Arial"/>
                <w:b/>
                <w:szCs w:val="24"/>
                <w:lang w:val="en-US"/>
              </w:rPr>
              <w:t>Yes</w:t>
            </w:r>
            <w:r>
              <w:rPr>
                <w:rFonts w:cs="Arial"/>
                <w:szCs w:val="24"/>
                <w:lang w:val="en-US"/>
              </w:rPr>
              <w:t xml:space="preserve"> button</w:t>
            </w:r>
          </w:p>
          <w:p w:rsidR="00A77A7C" w:rsidRPr="003D1288" w:rsidRDefault="00A77A7C" w:rsidP="007D543B">
            <w:pPr>
              <w:pStyle w:val="ListParagraph"/>
              <w:spacing w:before="100" w:beforeAutospacing="1" w:after="100" w:afterAutospacing="1"/>
              <w:ind w:left="360"/>
              <w:rPr>
                <w:rFonts w:cs="Arial"/>
                <w:b/>
                <w:color w:val="000000"/>
                <w:szCs w:val="24"/>
                <w:lang w:val="en-US"/>
              </w:rPr>
            </w:pPr>
          </w:p>
        </w:tc>
      </w:tr>
      <w:tr w:rsidR="007D543B" w:rsidRPr="003D1288" w:rsidTr="007D543B">
        <w:tc>
          <w:tcPr>
            <w:tcW w:w="7290" w:type="dxa"/>
          </w:tcPr>
          <w:p w:rsidR="007D543B" w:rsidRPr="003D1288" w:rsidRDefault="007D543B" w:rsidP="00A77A7C">
            <w:pPr>
              <w:spacing w:before="100" w:beforeAutospacing="1" w:after="100" w:afterAutospacing="1"/>
              <w:ind w:left="0"/>
              <w:rPr>
                <w:rFonts w:cs="Arial"/>
                <w:b/>
                <w:color w:val="000000"/>
                <w:lang w:val="en-US"/>
              </w:rPr>
            </w:pPr>
            <w:r w:rsidRPr="003D1288">
              <w:rPr>
                <w:noProof/>
                <w:lang w:val="en-US" w:eastAsia="en-US"/>
              </w:rPr>
              <w:drawing>
                <wp:inline distT="0" distB="0" distL="0" distR="0" wp14:anchorId="6D6D5018" wp14:editId="15A6A3D4">
                  <wp:extent cx="3600450" cy="2381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450" cy="2381250"/>
                          </a:xfrm>
                          <a:prstGeom prst="rect">
                            <a:avLst/>
                          </a:prstGeom>
                        </pic:spPr>
                      </pic:pic>
                    </a:graphicData>
                  </a:graphic>
                </wp:inline>
              </w:drawing>
            </w:r>
          </w:p>
        </w:tc>
        <w:tc>
          <w:tcPr>
            <w:tcW w:w="3710" w:type="dxa"/>
          </w:tcPr>
          <w:p w:rsidR="007D543B" w:rsidRPr="003D1288" w:rsidRDefault="007D543B" w:rsidP="00A77A7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The Setup Control – Warning dialog box will appear</w:t>
            </w:r>
          </w:p>
          <w:p w:rsidR="007D543B" w:rsidRPr="003D1288" w:rsidRDefault="007D543B" w:rsidP="00A77A7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Selecting Always will prevent the dialog box from appearing every time you log on</w:t>
            </w:r>
          </w:p>
          <w:p w:rsidR="007D543B" w:rsidRPr="003D1288" w:rsidRDefault="007D543B" w:rsidP="00A77A7C">
            <w:pPr>
              <w:pStyle w:val="ListParagraph"/>
              <w:numPr>
                <w:ilvl w:val="0"/>
                <w:numId w:val="10"/>
              </w:numPr>
              <w:spacing w:before="100" w:beforeAutospacing="1" w:after="120"/>
              <w:contextualSpacing w:val="0"/>
              <w:rPr>
                <w:rFonts w:cs="Arial"/>
                <w:b/>
                <w:color w:val="000000"/>
                <w:lang w:val="en-US"/>
              </w:rPr>
            </w:pPr>
            <w:r w:rsidRPr="003D1288">
              <w:rPr>
                <w:rFonts w:cs="Arial"/>
                <w:color w:val="000000"/>
                <w:lang w:val="en-US"/>
              </w:rPr>
              <w:t>Selecting Yes will allow Host Checker to proceed, but the box will appear on your next login</w:t>
            </w:r>
          </w:p>
          <w:p w:rsidR="007D543B" w:rsidRPr="007D543B" w:rsidRDefault="007D543B" w:rsidP="00A77A7C">
            <w:pPr>
              <w:pStyle w:val="BodyText"/>
              <w:numPr>
                <w:ilvl w:val="0"/>
                <w:numId w:val="8"/>
              </w:numPr>
              <w:spacing w:after="200" w:line="240" w:lineRule="auto"/>
              <w:rPr>
                <w:rFonts w:ascii="Arial" w:hAnsi="Arial" w:cs="Arial"/>
                <w:color w:val="000000"/>
                <w:sz w:val="22"/>
                <w:szCs w:val="22"/>
              </w:rPr>
            </w:pPr>
            <w:r w:rsidRPr="007D543B">
              <w:rPr>
                <w:rFonts w:ascii="Arial" w:hAnsi="Arial" w:cs="Arial"/>
                <w:color w:val="000000"/>
                <w:sz w:val="22"/>
                <w:szCs w:val="22"/>
              </w:rPr>
              <w:t>Selecting No will prevent Host Checker from completing and will limit your access</w:t>
            </w:r>
          </w:p>
        </w:tc>
      </w:tr>
      <w:tr w:rsidR="007D543B" w:rsidRPr="003D1288" w:rsidTr="007D543B">
        <w:tc>
          <w:tcPr>
            <w:tcW w:w="7290" w:type="dxa"/>
          </w:tcPr>
          <w:p w:rsidR="007D543B" w:rsidRPr="003D1288" w:rsidRDefault="007D543B" w:rsidP="00A77A7C">
            <w:pPr>
              <w:spacing w:before="100" w:beforeAutospacing="1" w:after="100" w:afterAutospacing="1"/>
              <w:ind w:left="0"/>
              <w:rPr>
                <w:rFonts w:cs="Arial"/>
                <w:b/>
                <w:color w:val="000000"/>
                <w:lang w:val="en-US"/>
              </w:rPr>
            </w:pPr>
            <w:r w:rsidRPr="003D1288">
              <w:rPr>
                <w:rFonts w:cs="Arial"/>
                <w:noProof/>
                <w:lang w:val="en-US" w:eastAsia="en-US"/>
              </w:rPr>
              <w:lastRenderedPageBreak/>
              <w:drawing>
                <wp:inline distT="0" distB="0" distL="0" distR="0" wp14:anchorId="4AD0C384" wp14:editId="45E98561">
                  <wp:extent cx="3770630" cy="16370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630" cy="1637030"/>
                          </a:xfrm>
                          <a:prstGeom prst="rect">
                            <a:avLst/>
                          </a:prstGeom>
                          <a:noFill/>
                          <a:ln>
                            <a:noFill/>
                          </a:ln>
                        </pic:spPr>
                      </pic:pic>
                    </a:graphicData>
                  </a:graphic>
                </wp:inline>
              </w:drawing>
            </w:r>
          </w:p>
        </w:tc>
        <w:tc>
          <w:tcPr>
            <w:tcW w:w="3710" w:type="dxa"/>
          </w:tcPr>
          <w:p w:rsidR="007D543B" w:rsidRPr="003D1288" w:rsidRDefault="007D543B" w:rsidP="00A77A7C">
            <w:pPr>
              <w:pStyle w:val="ListParagraph"/>
              <w:numPr>
                <w:ilvl w:val="0"/>
                <w:numId w:val="10"/>
              </w:numPr>
              <w:spacing w:before="100" w:beforeAutospacing="1" w:after="120"/>
              <w:contextualSpacing w:val="0"/>
              <w:rPr>
                <w:rFonts w:cs="Arial"/>
                <w:b/>
                <w:color w:val="000000"/>
                <w:lang w:val="en-US"/>
              </w:rPr>
            </w:pPr>
            <w:r w:rsidRPr="003D1288">
              <w:rPr>
                <w:rFonts w:cs="Arial"/>
                <w:color w:val="000000"/>
                <w:lang w:val="en-US"/>
              </w:rPr>
              <w:t xml:space="preserve">The Host Checker application will install if you selected </w:t>
            </w:r>
            <w:r w:rsidRPr="003D1288">
              <w:rPr>
                <w:rFonts w:cs="Arial"/>
                <w:b/>
                <w:color w:val="000000"/>
                <w:lang w:val="en-US"/>
              </w:rPr>
              <w:t>Yes</w:t>
            </w:r>
            <w:r w:rsidRPr="003D1288">
              <w:rPr>
                <w:rFonts w:cs="Arial"/>
                <w:color w:val="000000"/>
                <w:lang w:val="en-US"/>
              </w:rPr>
              <w:t xml:space="preserve"> or </w:t>
            </w:r>
            <w:r w:rsidRPr="003D1288">
              <w:rPr>
                <w:rFonts w:cs="Arial"/>
                <w:b/>
                <w:color w:val="000000"/>
                <w:lang w:val="en-US"/>
              </w:rPr>
              <w:t>Always</w:t>
            </w:r>
            <w:r w:rsidRPr="003D1288">
              <w:rPr>
                <w:rFonts w:cs="Arial"/>
                <w:color w:val="000000"/>
                <w:lang w:val="en-US"/>
              </w:rPr>
              <w:t xml:space="preserve"> in the previous step</w:t>
            </w:r>
          </w:p>
        </w:tc>
      </w:tr>
      <w:tr w:rsidR="007D543B" w:rsidRPr="003D1288" w:rsidTr="007D543B">
        <w:tc>
          <w:tcPr>
            <w:tcW w:w="7290" w:type="dxa"/>
          </w:tcPr>
          <w:p w:rsidR="007D543B" w:rsidRPr="003D1288" w:rsidRDefault="007D543B" w:rsidP="00A77A7C">
            <w:pPr>
              <w:spacing w:before="100" w:beforeAutospacing="1" w:after="100" w:afterAutospacing="1"/>
              <w:ind w:left="0"/>
              <w:rPr>
                <w:rFonts w:cs="Arial"/>
                <w:b/>
                <w:color w:val="000000"/>
                <w:lang w:val="en-US"/>
              </w:rPr>
            </w:pPr>
            <w:r>
              <w:rPr>
                <w:noProof/>
                <w:lang w:val="en-US" w:eastAsia="en-US"/>
              </w:rPr>
              <w:drawing>
                <wp:inline distT="0" distB="0" distL="0" distR="0">
                  <wp:extent cx="4514850" cy="3611880"/>
                  <wp:effectExtent l="0" t="0" r="0" b="7620"/>
                  <wp:docPr id="51" name="Picture 51" descr="D:\Users\Mike\Desktop\VM Snaps\Win7\Clone of Windows 7 x64 (2)-2015-02-12-13-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Users\Mike\Desktop\VM Snaps\Win7\Clone of Windows 7 x64 (2)-2015-02-12-13-55-2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9347" cy="3615478"/>
                          </a:xfrm>
                          <a:prstGeom prst="rect">
                            <a:avLst/>
                          </a:prstGeom>
                          <a:noFill/>
                          <a:ln>
                            <a:noFill/>
                          </a:ln>
                        </pic:spPr>
                      </pic:pic>
                    </a:graphicData>
                  </a:graphic>
                </wp:inline>
              </w:drawing>
            </w:r>
          </w:p>
        </w:tc>
        <w:tc>
          <w:tcPr>
            <w:tcW w:w="3710" w:type="dxa"/>
          </w:tcPr>
          <w:p w:rsidR="007D543B" w:rsidRPr="003D1288" w:rsidRDefault="007D543B" w:rsidP="00A77A7C">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If you do not have a supported Anti-Virus application installed, or your Anti-Virus software requires an update, you will receive a warning message. Please make sure you are using a supported Anti-Virus application and that you have updated it recently. You can click the “Continue” button, but you may notice that not all applications will be available</w:t>
            </w:r>
          </w:p>
        </w:tc>
      </w:tr>
    </w:tbl>
    <w:p w:rsidR="00A77A7C" w:rsidRPr="003D1288" w:rsidRDefault="00A77A7C" w:rsidP="00A77A7C">
      <w:pPr>
        <w:rPr>
          <w:lang w:val="en-US"/>
        </w:rPr>
      </w:pPr>
    </w:p>
    <w:p w:rsidR="00A77A7C" w:rsidRPr="003D1288" w:rsidRDefault="00A77A7C" w:rsidP="00A77A7C">
      <w:pPr>
        <w:ind w:left="0"/>
        <w:rPr>
          <w:lang w:val="en-US"/>
        </w:rPr>
      </w:pPr>
      <w:r w:rsidRPr="003D1288">
        <w:rPr>
          <w:lang w:val="en-US"/>
        </w:rPr>
        <w:br w:type="page"/>
      </w:r>
    </w:p>
    <w:p w:rsidR="00A77A7C" w:rsidRPr="003D1288" w:rsidRDefault="00A77A7C" w:rsidP="00A77A7C">
      <w:pPr>
        <w:pStyle w:val="ListParagraph"/>
        <w:numPr>
          <w:ilvl w:val="0"/>
          <w:numId w:val="11"/>
        </w:numPr>
        <w:rPr>
          <w:lang w:val="en-US"/>
        </w:rPr>
      </w:pPr>
      <w:r w:rsidRPr="003D1288">
        <w:rPr>
          <w:lang w:val="en-US"/>
        </w:rPr>
        <w:lastRenderedPageBreak/>
        <w:t>If you selected “myVisteon Portal” on the login page, complete the steps below.</w:t>
      </w:r>
    </w:p>
    <w:p w:rsidR="00A77A7C" w:rsidRDefault="00A77A7C" w:rsidP="00A77A7C">
      <w:pPr>
        <w:rPr>
          <w:lang w:val="en-US"/>
        </w:rPr>
      </w:pPr>
    </w:p>
    <w:p w:rsidR="00A77A7C" w:rsidRPr="003D1288" w:rsidRDefault="00A77A7C" w:rsidP="00A77A7C">
      <w:pPr>
        <w:pStyle w:val="ListParagraph"/>
        <w:numPr>
          <w:ilvl w:val="0"/>
          <w:numId w:val="11"/>
        </w:numPr>
        <w:rPr>
          <w:lang w:val="en-US"/>
        </w:rPr>
      </w:pPr>
      <w:r w:rsidRPr="003D1288">
        <w:rPr>
          <w:lang w:val="en-US"/>
        </w:rPr>
        <w:t>If you selected “Visteon Network”, please co</w:t>
      </w:r>
      <w:r>
        <w:rPr>
          <w:lang w:val="en-US"/>
        </w:rPr>
        <w:t xml:space="preserve">ntinue with the steps on </w:t>
      </w:r>
      <w:hyperlink w:anchor="_Installing_Network_Connect_2" w:history="1">
        <w:r w:rsidR="007D543B" w:rsidRPr="007D543B">
          <w:rPr>
            <w:rStyle w:val="Hyperlink"/>
            <w:lang w:val="en-US"/>
          </w:rPr>
          <w:t>page 19</w:t>
        </w:r>
      </w:hyperlink>
      <w:r w:rsidRPr="003D1288">
        <w:rPr>
          <w:lang w:val="en-US"/>
        </w:rPr>
        <w:t>.</w:t>
      </w:r>
    </w:p>
    <w:p w:rsidR="00A77A7C" w:rsidRPr="003D1288" w:rsidRDefault="00A77A7C" w:rsidP="00A77A7C">
      <w:pPr>
        <w:rPr>
          <w:lang w:val="en-US"/>
        </w:rPr>
      </w:pPr>
    </w:p>
    <w:tbl>
      <w:tblPr>
        <w:tblStyle w:val="TableGrid"/>
        <w:tblW w:w="0" w:type="auto"/>
        <w:tblInd w:w="18" w:type="dxa"/>
        <w:tblLayout w:type="fixed"/>
        <w:tblLook w:val="04A0" w:firstRow="1" w:lastRow="0" w:firstColumn="1" w:lastColumn="0" w:noHBand="0" w:noVBand="1"/>
      </w:tblPr>
      <w:tblGrid>
        <w:gridCol w:w="7290"/>
        <w:gridCol w:w="3710"/>
      </w:tblGrid>
      <w:tr w:rsidR="00A77A7C" w:rsidRPr="003D1288" w:rsidTr="00A77A7C">
        <w:tc>
          <w:tcPr>
            <w:tcW w:w="7290" w:type="dxa"/>
          </w:tcPr>
          <w:p w:rsidR="00A77A7C" w:rsidRPr="003D1288" w:rsidRDefault="00FF6D60" w:rsidP="00A77A7C">
            <w:pPr>
              <w:spacing w:before="100" w:beforeAutospacing="1" w:after="100" w:afterAutospacing="1"/>
              <w:ind w:left="0"/>
              <w:rPr>
                <w:noProof/>
                <w:lang w:val="en-US" w:eastAsia="en-US"/>
              </w:rPr>
            </w:pPr>
            <w:r>
              <w:rPr>
                <w:noProof/>
                <w:lang w:val="en-US" w:eastAsia="en-US"/>
              </w:rPr>
              <w:drawing>
                <wp:inline distT="0" distB="0" distL="0" distR="0" wp14:anchorId="26577830" wp14:editId="04AA9797">
                  <wp:extent cx="5943600" cy="3714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tc>
        <w:tc>
          <w:tcPr>
            <w:tcW w:w="3710" w:type="dxa"/>
          </w:tcPr>
          <w:p w:rsidR="00FF6D60" w:rsidRPr="00FF6D60" w:rsidRDefault="00FF6D60" w:rsidP="00FF6D60">
            <w:pPr>
              <w:pStyle w:val="ListParagraph"/>
              <w:numPr>
                <w:ilvl w:val="0"/>
                <w:numId w:val="11"/>
              </w:numPr>
              <w:spacing w:before="100" w:beforeAutospacing="1" w:after="120"/>
              <w:contextualSpacing w:val="0"/>
              <w:rPr>
                <w:rFonts w:cs="Arial"/>
                <w:b/>
                <w:color w:val="000000"/>
                <w:lang w:val="en-US"/>
              </w:rPr>
            </w:pPr>
            <w:r w:rsidRPr="00FF6D60">
              <w:rPr>
                <w:rFonts w:cs="Arial"/>
                <w:color w:val="000000"/>
                <w:lang w:val="en-US"/>
              </w:rPr>
              <w:t>Your credentials will be entered automatically and will take you directly to the Portal</w:t>
            </w:r>
          </w:p>
          <w:p w:rsidR="00A77A7C" w:rsidRPr="003D1288" w:rsidRDefault="00FF6D60" w:rsidP="00FF6D60">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This is the same information you used to log into G2V initially</w:t>
            </w:r>
          </w:p>
        </w:tc>
      </w:tr>
      <w:tr w:rsidR="00A77A7C" w:rsidRPr="003D1288" w:rsidTr="00A77A7C">
        <w:tc>
          <w:tcPr>
            <w:tcW w:w="7290" w:type="dxa"/>
          </w:tcPr>
          <w:p w:rsidR="00A77A7C" w:rsidRPr="003D1288" w:rsidRDefault="00FF6D60" w:rsidP="00A77A7C">
            <w:pPr>
              <w:spacing w:before="100" w:beforeAutospacing="1" w:after="100" w:afterAutospacing="1"/>
              <w:ind w:left="0"/>
              <w:rPr>
                <w:noProof/>
                <w:lang w:val="en-US" w:eastAsia="en-US"/>
              </w:rPr>
            </w:pPr>
            <w:r>
              <w:rPr>
                <w:noProof/>
                <w:lang w:val="en-US" w:eastAsia="en-US"/>
              </w:rPr>
              <w:drawing>
                <wp:inline distT="0" distB="0" distL="0" distR="0" wp14:anchorId="48D05992" wp14:editId="7C091306">
                  <wp:extent cx="5943600" cy="3714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tc>
        <w:tc>
          <w:tcPr>
            <w:tcW w:w="3710" w:type="dxa"/>
          </w:tcPr>
          <w:p w:rsidR="00A77A7C" w:rsidRPr="003D1288" w:rsidRDefault="00A77A7C" w:rsidP="00A77A7C">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Once you select Continue, or if you did not have an issue with your Anti-Virus software, you will be logged into the myVisteon portal</w:t>
            </w:r>
          </w:p>
          <w:p w:rsidR="00A77A7C" w:rsidRPr="003D1288" w:rsidRDefault="00A77A7C" w:rsidP="00A77A7C">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Please note that the appearance of the portal page will vary depending on your permissions and the status of your Anti-Virus software</w:t>
            </w:r>
          </w:p>
          <w:p w:rsidR="00A77A7C" w:rsidRPr="003D1288" w:rsidRDefault="00A77A7C" w:rsidP="00A77A7C">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When you are finished, please make sure to use the “</w:t>
            </w:r>
            <w:r w:rsidRPr="003D1288">
              <w:rPr>
                <w:rFonts w:cs="Arial"/>
                <w:b/>
                <w:color w:val="000000"/>
                <w:lang w:val="en-US"/>
              </w:rPr>
              <w:t>Sign Out</w:t>
            </w:r>
            <w:r w:rsidRPr="003D1288">
              <w:rPr>
                <w:rFonts w:cs="Arial"/>
                <w:color w:val="000000"/>
                <w:lang w:val="en-US"/>
              </w:rPr>
              <w:t>” button to end your session (this button looks like a door and is usually in the top-right corner)</w:t>
            </w:r>
          </w:p>
        </w:tc>
      </w:tr>
    </w:tbl>
    <w:p w:rsidR="00A77A7C" w:rsidRDefault="00A77A7C" w:rsidP="00A77A7C"/>
    <w:p w:rsidR="00A77A7C" w:rsidRDefault="00A77A7C" w:rsidP="00A77A7C">
      <w:pPr>
        <w:pStyle w:val="Heading2"/>
      </w:pPr>
      <w:bookmarkStart w:id="10" w:name="_Installing_Network_Connect_2"/>
      <w:bookmarkStart w:id="11" w:name="_Toc412117362"/>
      <w:bookmarkEnd w:id="10"/>
      <w:r>
        <w:t>Installing</w:t>
      </w:r>
      <w:r w:rsidR="007D543B">
        <w:t xml:space="preserve"> Network Connect – Windows 7</w:t>
      </w:r>
      <w:bookmarkEnd w:id="11"/>
    </w:p>
    <w:p w:rsidR="00A77A7C" w:rsidRDefault="00A77A7C" w:rsidP="00A77A7C">
      <w:pPr>
        <w:ind w:left="0"/>
      </w:pPr>
    </w:p>
    <w:tbl>
      <w:tblPr>
        <w:tblStyle w:val="TableGrid"/>
        <w:tblW w:w="0" w:type="auto"/>
        <w:tblInd w:w="18" w:type="dxa"/>
        <w:tblLayout w:type="fixed"/>
        <w:tblLook w:val="04A0" w:firstRow="1" w:lastRow="0" w:firstColumn="1" w:lastColumn="0" w:noHBand="0" w:noVBand="1"/>
      </w:tblPr>
      <w:tblGrid>
        <w:gridCol w:w="7290"/>
        <w:gridCol w:w="3710"/>
      </w:tblGrid>
      <w:tr w:rsidR="00A77A7C" w:rsidRPr="003D1288" w:rsidTr="00A77A7C">
        <w:tc>
          <w:tcPr>
            <w:tcW w:w="7290" w:type="dxa"/>
          </w:tcPr>
          <w:p w:rsidR="00A77A7C" w:rsidRPr="003D1288" w:rsidRDefault="00A77A7C" w:rsidP="00A77A7C">
            <w:pPr>
              <w:ind w:left="0"/>
              <w:rPr>
                <w:lang w:val="en-US"/>
              </w:rPr>
            </w:pPr>
            <w:r>
              <w:br w:type="page"/>
            </w:r>
            <w:r w:rsidR="00FF6D60">
              <w:rPr>
                <w:noProof/>
                <w:lang w:val="en-US" w:eastAsia="en-US"/>
              </w:rPr>
              <w:drawing>
                <wp:inline distT="0" distB="0" distL="0" distR="0" wp14:anchorId="03BA7B84" wp14:editId="242138E4">
                  <wp:extent cx="4540103" cy="3714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43779" cy="3717758"/>
                          </a:xfrm>
                          <a:prstGeom prst="rect">
                            <a:avLst/>
                          </a:prstGeom>
                        </pic:spPr>
                      </pic:pic>
                    </a:graphicData>
                  </a:graphic>
                </wp:inline>
              </w:drawing>
            </w:r>
          </w:p>
        </w:tc>
        <w:tc>
          <w:tcPr>
            <w:tcW w:w="3710" w:type="dxa"/>
          </w:tcPr>
          <w:p w:rsidR="00A77A7C" w:rsidRPr="003D1288" w:rsidRDefault="00A77A7C" w:rsidP="00A77A7C">
            <w:pPr>
              <w:pStyle w:val="ListParagraph"/>
              <w:numPr>
                <w:ilvl w:val="0"/>
                <w:numId w:val="10"/>
              </w:numPr>
              <w:spacing w:before="100" w:beforeAutospacing="1" w:after="120"/>
              <w:contextualSpacing w:val="0"/>
              <w:rPr>
                <w:lang w:val="en-US"/>
              </w:rPr>
            </w:pPr>
            <w:r>
              <w:rPr>
                <w:rFonts w:cs="Arial"/>
                <w:color w:val="000000"/>
                <w:lang w:val="en-US"/>
              </w:rPr>
              <w:t>C</w:t>
            </w:r>
            <w:r w:rsidRPr="003D1288">
              <w:rPr>
                <w:rFonts w:cs="Arial"/>
                <w:color w:val="000000"/>
                <w:lang w:val="en-US"/>
              </w:rPr>
              <w:t xml:space="preserve">lick the </w:t>
            </w:r>
            <w:r w:rsidRPr="003D1288">
              <w:rPr>
                <w:rFonts w:cs="Arial"/>
                <w:b/>
                <w:color w:val="000000"/>
                <w:lang w:val="en-US"/>
              </w:rPr>
              <w:t>Start</w:t>
            </w:r>
            <w:r w:rsidRPr="003D1288">
              <w:rPr>
                <w:rFonts w:cs="Arial"/>
                <w:color w:val="000000"/>
                <w:lang w:val="en-US"/>
              </w:rPr>
              <w:t xml:space="preserve"> button and continue to the next step</w:t>
            </w:r>
          </w:p>
          <w:p w:rsidR="00A77A7C" w:rsidRPr="003D1288" w:rsidRDefault="00A77A7C" w:rsidP="00A77A7C">
            <w:pPr>
              <w:ind w:left="0"/>
              <w:rPr>
                <w:lang w:val="en-US"/>
              </w:rPr>
            </w:pPr>
          </w:p>
        </w:tc>
      </w:tr>
      <w:tr w:rsidR="00A77A7C" w:rsidRPr="003D1288" w:rsidTr="00A77A7C">
        <w:tc>
          <w:tcPr>
            <w:tcW w:w="7290" w:type="dxa"/>
          </w:tcPr>
          <w:p w:rsidR="00A77A7C" w:rsidRPr="003D1288" w:rsidRDefault="00FF6D60" w:rsidP="00A77A7C">
            <w:pPr>
              <w:ind w:left="0"/>
              <w:rPr>
                <w:lang w:val="en-US"/>
              </w:rPr>
            </w:pPr>
            <w:r>
              <w:rPr>
                <w:noProof/>
                <w:lang w:val="en-US" w:eastAsia="en-US"/>
              </w:rPr>
              <w:drawing>
                <wp:inline distT="0" distB="0" distL="0" distR="0" wp14:anchorId="4B7C92B8" wp14:editId="7891F896">
                  <wp:extent cx="4491990" cy="2525395"/>
                  <wp:effectExtent l="0" t="0" r="3810" b="8255"/>
                  <wp:docPr id="66" name="Picture 6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4491990" cy="2525395"/>
                          </a:xfrm>
                          <a:prstGeom prst="rect">
                            <a:avLst/>
                          </a:prstGeom>
                        </pic:spPr>
                      </pic:pic>
                    </a:graphicData>
                  </a:graphic>
                </wp:inline>
              </w:drawing>
            </w:r>
          </w:p>
        </w:tc>
        <w:tc>
          <w:tcPr>
            <w:tcW w:w="3710" w:type="dxa"/>
          </w:tcPr>
          <w:p w:rsidR="00A77A7C" w:rsidRPr="003D1288" w:rsidRDefault="00A77A7C" w:rsidP="00A77A7C">
            <w:pPr>
              <w:pStyle w:val="ListParagraph"/>
              <w:numPr>
                <w:ilvl w:val="0"/>
                <w:numId w:val="15"/>
              </w:numPr>
              <w:rPr>
                <w:lang w:val="en-US"/>
              </w:rPr>
            </w:pPr>
            <w:r w:rsidRPr="003D1288">
              <w:rPr>
                <w:b/>
                <w:lang w:val="en-US"/>
              </w:rPr>
              <w:t>Network Connect</w:t>
            </w:r>
            <w:r w:rsidRPr="003D1288">
              <w:rPr>
                <w:lang w:val="en-US"/>
              </w:rPr>
              <w:t xml:space="preserve"> will begin to install</w:t>
            </w:r>
          </w:p>
        </w:tc>
      </w:tr>
      <w:tr w:rsidR="00A77A7C" w:rsidRPr="003D1288" w:rsidTr="00A77A7C">
        <w:tc>
          <w:tcPr>
            <w:tcW w:w="7290" w:type="dxa"/>
          </w:tcPr>
          <w:p w:rsidR="00A77A7C" w:rsidRPr="003D1288" w:rsidRDefault="007D543B" w:rsidP="00A77A7C">
            <w:pPr>
              <w:tabs>
                <w:tab w:val="left" w:pos="1275"/>
              </w:tabs>
              <w:ind w:left="0"/>
              <w:rPr>
                <w:lang w:val="en-US"/>
              </w:rPr>
            </w:pPr>
            <w:r>
              <w:object w:dxaOrig="7035" w:dyaOrig="3975">
                <v:shape id="_x0000_i1033" type="#_x0000_t75" style="width:351.65pt;height:198.4pt" o:ole="">
                  <v:imagedata r:id="rId42" o:title=""/>
                </v:shape>
                <o:OLEObject Type="Embed" ProgID="PBrush" ShapeID="_x0000_i1033" DrawAspect="Content" ObjectID="_1566906934" r:id="rId43"/>
              </w:object>
            </w:r>
          </w:p>
        </w:tc>
        <w:tc>
          <w:tcPr>
            <w:tcW w:w="3710" w:type="dxa"/>
          </w:tcPr>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A77A7C" w:rsidRPr="003D1288" w:rsidTr="00A77A7C">
        <w:tc>
          <w:tcPr>
            <w:tcW w:w="7290" w:type="dxa"/>
          </w:tcPr>
          <w:p w:rsidR="00A77A7C" w:rsidRPr="003D1288" w:rsidRDefault="007D543B" w:rsidP="00A77A7C">
            <w:pPr>
              <w:ind w:left="0"/>
              <w:rPr>
                <w:lang w:val="en-US"/>
              </w:rPr>
            </w:pPr>
            <w:r>
              <w:object w:dxaOrig="7035" w:dyaOrig="3960">
                <v:shape id="_x0000_i1034" type="#_x0000_t75" style="width:351.65pt;height:198.4pt" o:ole="">
                  <v:imagedata r:id="rId44" o:title=""/>
                </v:shape>
                <o:OLEObject Type="Embed" ProgID="PBrush" ShapeID="_x0000_i1034" DrawAspect="Content" ObjectID="_1566906935" r:id="rId45"/>
              </w:object>
            </w:r>
          </w:p>
        </w:tc>
        <w:tc>
          <w:tcPr>
            <w:tcW w:w="3710" w:type="dxa"/>
          </w:tcPr>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A77A7C" w:rsidRPr="003D1288" w:rsidRDefault="00A77A7C" w:rsidP="00A77A7C">
            <w:pPr>
              <w:pStyle w:val="ListParagraph"/>
              <w:numPr>
                <w:ilvl w:val="0"/>
                <w:numId w:val="16"/>
              </w:numPr>
              <w:rPr>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A77A7C" w:rsidRPr="003D1288" w:rsidTr="00A77A7C">
        <w:tc>
          <w:tcPr>
            <w:tcW w:w="7290" w:type="dxa"/>
          </w:tcPr>
          <w:p w:rsidR="00A77A7C" w:rsidRPr="003D1288" w:rsidRDefault="007D543B" w:rsidP="00A77A7C">
            <w:pPr>
              <w:ind w:left="0"/>
              <w:rPr>
                <w:lang w:val="en-US"/>
              </w:rPr>
            </w:pPr>
            <w:r>
              <w:object w:dxaOrig="6195" w:dyaOrig="2835">
                <v:shape id="_x0000_i1035" type="#_x0000_t75" style="width:309.75pt;height:141.5pt" o:ole="">
                  <v:imagedata r:id="rId46" o:title=""/>
                </v:shape>
                <o:OLEObject Type="Embed" ProgID="PBrush" ShapeID="_x0000_i1035" DrawAspect="Content" ObjectID="_1566906936" r:id="rId47"/>
              </w:object>
            </w:r>
          </w:p>
        </w:tc>
        <w:tc>
          <w:tcPr>
            <w:tcW w:w="3710" w:type="dxa"/>
          </w:tcPr>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Setup will continue</w:t>
            </w:r>
          </w:p>
        </w:tc>
      </w:tr>
      <w:tr w:rsidR="00A77A7C" w:rsidRPr="003D1288" w:rsidTr="00A77A7C">
        <w:tc>
          <w:tcPr>
            <w:tcW w:w="7290" w:type="dxa"/>
          </w:tcPr>
          <w:p w:rsidR="00A77A7C" w:rsidRPr="003D1288" w:rsidRDefault="007D543B" w:rsidP="00A77A7C">
            <w:pPr>
              <w:ind w:left="0"/>
              <w:rPr>
                <w:lang w:val="en-US"/>
              </w:rPr>
            </w:pPr>
            <w:r>
              <w:object w:dxaOrig="7020" w:dyaOrig="3960">
                <v:shape id="_x0000_i1036" type="#_x0000_t75" style="width:350.8pt;height:198.4pt" o:ole="">
                  <v:imagedata r:id="rId48" o:title=""/>
                </v:shape>
                <o:OLEObject Type="Embed" ProgID="PBrush" ShapeID="_x0000_i1036" DrawAspect="Content" ObjectID="_1566906937" r:id="rId49"/>
              </w:object>
            </w:r>
          </w:p>
        </w:tc>
        <w:tc>
          <w:tcPr>
            <w:tcW w:w="3710" w:type="dxa"/>
          </w:tcPr>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A77A7C" w:rsidRPr="003D1288" w:rsidRDefault="00A77A7C" w:rsidP="00A77A7C">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A77A7C" w:rsidRPr="003D1288" w:rsidTr="00A77A7C">
        <w:tc>
          <w:tcPr>
            <w:tcW w:w="7290" w:type="dxa"/>
          </w:tcPr>
          <w:p w:rsidR="00A77A7C" w:rsidRPr="003D1288" w:rsidRDefault="00FF6D60" w:rsidP="00A77A7C">
            <w:pPr>
              <w:ind w:left="0"/>
              <w:rPr>
                <w:lang w:val="en-US"/>
              </w:rPr>
            </w:pPr>
            <w:r>
              <w:rPr>
                <w:noProof/>
                <w:lang w:val="en-US" w:eastAsia="en-US"/>
              </w:rPr>
              <w:drawing>
                <wp:inline distT="0" distB="0" distL="0" distR="0" wp14:anchorId="0A8A3625" wp14:editId="734BCD7B">
                  <wp:extent cx="4582633" cy="371475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85840" cy="3717350"/>
                          </a:xfrm>
                          <a:prstGeom prst="rect">
                            <a:avLst/>
                          </a:prstGeom>
                        </pic:spPr>
                      </pic:pic>
                    </a:graphicData>
                  </a:graphic>
                </wp:inline>
              </w:drawing>
            </w:r>
          </w:p>
        </w:tc>
        <w:tc>
          <w:tcPr>
            <w:tcW w:w="3710" w:type="dxa"/>
          </w:tcPr>
          <w:p w:rsidR="00A77A7C" w:rsidRPr="007D543B" w:rsidRDefault="00A77A7C" w:rsidP="00A77A7C">
            <w:pPr>
              <w:pStyle w:val="ListParagraph"/>
              <w:numPr>
                <w:ilvl w:val="0"/>
                <w:numId w:val="17"/>
              </w:numPr>
              <w:rPr>
                <w:rFonts w:cs="Arial"/>
                <w:szCs w:val="24"/>
                <w:lang w:val="en-US"/>
              </w:rPr>
            </w:pPr>
            <w:r w:rsidRPr="007D543B">
              <w:rPr>
                <w:rFonts w:cs="Arial"/>
                <w:szCs w:val="24"/>
                <w:lang w:val="en-US"/>
              </w:rPr>
              <w:t>Once the installation is complete, you will return to the landing page</w:t>
            </w:r>
          </w:p>
          <w:p w:rsidR="00A77A7C" w:rsidRPr="007D543B" w:rsidRDefault="00A77A7C" w:rsidP="00A77A7C">
            <w:pPr>
              <w:pStyle w:val="ListParagraph"/>
              <w:ind w:left="360"/>
              <w:rPr>
                <w:rFonts w:cs="Arial"/>
                <w:szCs w:val="24"/>
                <w:lang w:val="en-US"/>
              </w:rPr>
            </w:pPr>
          </w:p>
          <w:p w:rsidR="00A77A7C" w:rsidRDefault="00A77A7C" w:rsidP="00A77A7C">
            <w:pPr>
              <w:pStyle w:val="BodyText"/>
              <w:numPr>
                <w:ilvl w:val="0"/>
                <w:numId w:val="13"/>
              </w:numPr>
              <w:spacing w:after="200" w:line="240" w:lineRule="auto"/>
              <w:rPr>
                <w:rFonts w:ascii="Arial" w:hAnsi="Arial" w:cs="Arial"/>
                <w:sz w:val="24"/>
                <w:szCs w:val="24"/>
              </w:rPr>
            </w:pPr>
            <w:r w:rsidRPr="007D543B">
              <w:rPr>
                <w:rFonts w:ascii="Arial" w:hAnsi="Arial" w:cs="Arial"/>
                <w:sz w:val="24"/>
                <w:szCs w:val="24"/>
              </w:rPr>
              <w:t>The lock icon in the taskbar indicates that you are connected to the network</w:t>
            </w:r>
          </w:p>
          <w:p w:rsidR="000B58E1" w:rsidRPr="007D543B" w:rsidRDefault="000B58E1" w:rsidP="00A77A7C">
            <w:pPr>
              <w:pStyle w:val="BodyText"/>
              <w:numPr>
                <w:ilvl w:val="0"/>
                <w:numId w:val="13"/>
              </w:numPr>
              <w:spacing w:after="200" w:line="240" w:lineRule="auto"/>
              <w:rPr>
                <w:rFonts w:ascii="Arial" w:hAnsi="Arial" w:cs="Arial"/>
                <w:sz w:val="24"/>
                <w:szCs w:val="24"/>
              </w:rPr>
            </w:pPr>
            <w:r>
              <w:rPr>
                <w:rFonts w:ascii="Arial" w:hAnsi="Arial" w:cs="Arial"/>
                <w:sz w:val="24"/>
                <w:szCs w:val="24"/>
              </w:rPr>
              <w:t>You may need to click on the arrow in the taskbar area to show the hidden icon</w:t>
            </w:r>
          </w:p>
        </w:tc>
      </w:tr>
    </w:tbl>
    <w:p w:rsidR="0060334B" w:rsidRPr="003D1288" w:rsidRDefault="0060334B" w:rsidP="0060334B">
      <w:pPr>
        <w:spacing w:before="100" w:beforeAutospacing="1" w:after="100" w:afterAutospacing="1"/>
        <w:ind w:left="1440"/>
        <w:rPr>
          <w:rFonts w:cs="Arial"/>
          <w:b/>
          <w:color w:val="000000"/>
          <w:lang w:val="en-US"/>
        </w:rPr>
      </w:pPr>
    </w:p>
    <w:p w:rsidR="00C5322A" w:rsidRPr="003D1288" w:rsidRDefault="00C5322A">
      <w:pPr>
        <w:ind w:left="0"/>
        <w:rPr>
          <w:rFonts w:cs="Arial"/>
          <w:color w:val="000000"/>
          <w:lang w:val="en-US"/>
        </w:rPr>
      </w:pPr>
      <w:r w:rsidRPr="003D1288">
        <w:rPr>
          <w:rFonts w:cs="Arial"/>
          <w:color w:val="000000"/>
          <w:lang w:val="en-US"/>
        </w:rPr>
        <w:br w:type="page"/>
      </w:r>
    </w:p>
    <w:p w:rsidR="00DB6CD2" w:rsidRDefault="00DB6CD2" w:rsidP="00DB6CD2">
      <w:pPr>
        <w:pStyle w:val="Heading1"/>
        <w:rPr>
          <w:lang w:val="en-US"/>
        </w:rPr>
      </w:pPr>
      <w:bookmarkStart w:id="12" w:name="_Toc403653460"/>
      <w:bookmarkStart w:id="13" w:name="_Toc412117363"/>
      <w:r w:rsidRPr="003D1288">
        <w:rPr>
          <w:lang w:val="en-US"/>
        </w:rPr>
        <w:lastRenderedPageBreak/>
        <w:t>Starting a G2V Session – Windows 8 Users</w:t>
      </w:r>
      <w:bookmarkEnd w:id="12"/>
      <w:bookmarkEnd w:id="13"/>
    </w:p>
    <w:p w:rsidR="009A1D69" w:rsidRPr="003D1288" w:rsidRDefault="009A1D69" w:rsidP="009A1D69">
      <w:pPr>
        <w:spacing w:before="100" w:beforeAutospacing="1" w:after="100" w:afterAutospacing="1"/>
        <w:ind w:left="1440"/>
        <w:rPr>
          <w:rFonts w:cs="Arial"/>
          <w:color w:val="000000"/>
          <w:lang w:val="en-US"/>
        </w:rPr>
      </w:pPr>
      <w:r w:rsidRPr="003D1288">
        <w:rPr>
          <w:rFonts w:cs="Arial"/>
          <w:color w:val="000000"/>
          <w:lang w:val="en-US"/>
        </w:rPr>
        <w:t>G2V has been designed to provide remote users access to authorized resources on a private network, over a secure connection. To establish a secure connection, you must first log on to the G2V website. The URLs to connect to G2V are as follows:</w:t>
      </w:r>
    </w:p>
    <w:p w:rsidR="009A1D69" w:rsidRPr="003D1288" w:rsidRDefault="009A1D69" w:rsidP="009A1D69">
      <w:pPr>
        <w:spacing w:before="100" w:beforeAutospacing="1" w:after="100" w:afterAutospacing="1"/>
        <w:ind w:left="1440"/>
        <w:rPr>
          <w:rFonts w:cs="Arial"/>
          <w:b/>
          <w:color w:val="000000"/>
          <w:lang w:val="en-US"/>
        </w:rPr>
      </w:pPr>
      <w:r w:rsidRPr="003D1288">
        <w:rPr>
          <w:rFonts w:cs="Arial"/>
          <w:b/>
          <w:color w:val="000000"/>
          <w:lang w:val="en-US"/>
        </w:rPr>
        <w:t xml:space="preserve">North America – </w:t>
      </w:r>
      <w:hyperlink r:id="rId50" w:history="1">
        <w:r w:rsidRPr="003D1288">
          <w:rPr>
            <w:rStyle w:val="Hyperlink"/>
            <w:rFonts w:cs="Arial"/>
            <w:b/>
            <w:lang w:val="en-US"/>
          </w:rPr>
          <w:t>https://g2v.visteon.com</w:t>
        </w:r>
      </w:hyperlink>
    </w:p>
    <w:p w:rsidR="009A1D69" w:rsidRPr="003D1288" w:rsidRDefault="009A1D69" w:rsidP="009A1D69">
      <w:pPr>
        <w:spacing w:before="100" w:beforeAutospacing="1" w:after="100" w:afterAutospacing="1"/>
        <w:ind w:left="1440"/>
        <w:rPr>
          <w:rFonts w:cs="Arial"/>
          <w:b/>
          <w:color w:val="000000"/>
          <w:lang w:val="en-US"/>
        </w:rPr>
      </w:pPr>
      <w:r w:rsidRPr="003D1288">
        <w:rPr>
          <w:rFonts w:cs="Arial"/>
          <w:b/>
          <w:color w:val="000000"/>
          <w:lang w:val="en-US"/>
        </w:rPr>
        <w:t xml:space="preserve">EMEA – </w:t>
      </w:r>
      <w:hyperlink r:id="rId51" w:history="1">
        <w:r w:rsidRPr="003D1288">
          <w:rPr>
            <w:rStyle w:val="Hyperlink"/>
            <w:rFonts w:cs="Arial"/>
            <w:b/>
            <w:lang w:val="en-US"/>
          </w:rPr>
          <w:t>https://g2v.eu.visteon.com</w:t>
        </w:r>
      </w:hyperlink>
    </w:p>
    <w:p w:rsidR="009A1D69" w:rsidRPr="003D1288" w:rsidRDefault="009A1D69" w:rsidP="00950D93">
      <w:pPr>
        <w:spacing w:before="100" w:beforeAutospacing="1" w:after="100" w:afterAutospacing="1"/>
        <w:ind w:left="0"/>
        <w:rPr>
          <w:rStyle w:val="Hyperlink"/>
          <w:rFonts w:cs="Arial"/>
          <w:b/>
          <w:lang w:val="en-US"/>
        </w:rPr>
      </w:pPr>
    </w:p>
    <w:p w:rsidR="009A1D69" w:rsidRPr="009A1D69" w:rsidRDefault="009A1D69" w:rsidP="009A1D69">
      <w:pPr>
        <w:rPr>
          <w:lang w:val="en-US"/>
        </w:rPr>
      </w:pPr>
    </w:p>
    <w:tbl>
      <w:tblPr>
        <w:tblStyle w:val="TableGrid"/>
        <w:tblW w:w="0" w:type="auto"/>
        <w:tblLayout w:type="fixed"/>
        <w:tblLook w:val="04A0" w:firstRow="1" w:lastRow="0" w:firstColumn="1" w:lastColumn="0" w:noHBand="0" w:noVBand="1"/>
      </w:tblPr>
      <w:tblGrid>
        <w:gridCol w:w="8005"/>
        <w:gridCol w:w="2787"/>
      </w:tblGrid>
      <w:tr w:rsidR="00DB6CD2" w:rsidRPr="003D1288" w:rsidTr="00371B18">
        <w:tc>
          <w:tcPr>
            <w:tcW w:w="8005" w:type="dxa"/>
          </w:tcPr>
          <w:p w:rsidR="00DB6CD2" w:rsidRPr="003D1288" w:rsidRDefault="00DB6CD2" w:rsidP="00A77A7C">
            <w:pPr>
              <w:ind w:left="0"/>
              <w:rPr>
                <w:lang w:val="en-US"/>
              </w:rPr>
            </w:pPr>
            <w:r w:rsidRPr="003D1288">
              <w:rPr>
                <w:noProof/>
                <w:lang w:val="en-US" w:eastAsia="en-US"/>
              </w:rPr>
              <w:drawing>
                <wp:inline distT="0" distB="0" distL="0" distR="0" wp14:anchorId="23DB868F" wp14:editId="37C5D1AC">
                  <wp:extent cx="4543425" cy="3634740"/>
                  <wp:effectExtent l="0" t="0" r="952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45246" cy="3636197"/>
                          </a:xfrm>
                          <a:prstGeom prst="rect">
                            <a:avLst/>
                          </a:prstGeom>
                        </pic:spPr>
                      </pic:pic>
                    </a:graphicData>
                  </a:graphic>
                </wp:inline>
              </w:drawing>
            </w:r>
          </w:p>
        </w:tc>
        <w:tc>
          <w:tcPr>
            <w:tcW w:w="2787" w:type="dxa"/>
          </w:tcPr>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You must launch Internet Explorer from the Desktop</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 xml:space="preserve">Use the </w:t>
            </w:r>
            <w:r w:rsidRPr="003D1288">
              <w:rPr>
                <w:rFonts w:cs="Arial"/>
                <w:b/>
                <w:color w:val="000000"/>
                <w:lang w:val="en-US"/>
              </w:rPr>
              <w:t>Desktop</w:t>
            </w:r>
            <w:r w:rsidRPr="003D1288">
              <w:rPr>
                <w:rFonts w:cs="Arial"/>
                <w:color w:val="000000"/>
                <w:lang w:val="en-US"/>
              </w:rPr>
              <w:t xml:space="preserve"> icon in the tile interface (Modern/Metro) or press the Windows key on your keyboard</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 xml:space="preserve">Click on the </w:t>
            </w:r>
            <w:r w:rsidRPr="003D1288">
              <w:rPr>
                <w:rFonts w:cs="Arial"/>
                <w:b/>
                <w:color w:val="000000"/>
                <w:lang w:val="en-US"/>
              </w:rPr>
              <w:t>Internet Explorer</w:t>
            </w:r>
            <w:r w:rsidRPr="003D1288">
              <w:rPr>
                <w:rFonts w:cs="Arial"/>
                <w:color w:val="000000"/>
                <w:lang w:val="en-US"/>
              </w:rPr>
              <w:t xml:space="preserve"> button on the task bar</w:t>
            </w:r>
          </w:p>
        </w:tc>
      </w:tr>
      <w:tr w:rsidR="00DB6CD2" w:rsidRPr="003D1288" w:rsidTr="00371B18">
        <w:tc>
          <w:tcPr>
            <w:tcW w:w="8005" w:type="dxa"/>
          </w:tcPr>
          <w:p w:rsidR="00DB6CD2" w:rsidRPr="003D1288" w:rsidRDefault="00371B18" w:rsidP="00A77A7C">
            <w:pPr>
              <w:ind w:left="0"/>
              <w:rPr>
                <w:lang w:val="en-US"/>
              </w:rPr>
            </w:pPr>
            <w:r>
              <w:rPr>
                <w:noProof/>
                <w:lang w:val="en-US" w:eastAsia="en-US"/>
              </w:rPr>
              <w:lastRenderedPageBreak/>
              <w:drawing>
                <wp:inline distT="0" distB="0" distL="0" distR="0" wp14:anchorId="3FC9A6AF" wp14:editId="360C4DB5">
                  <wp:extent cx="5943600" cy="334137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stretch>
                            <a:fillRect/>
                          </a:stretch>
                        </pic:blipFill>
                        <pic:spPr>
                          <a:xfrm>
                            <a:off x="0" y="0"/>
                            <a:ext cx="5943600" cy="3341370"/>
                          </a:xfrm>
                          <a:prstGeom prst="rect">
                            <a:avLst/>
                          </a:prstGeom>
                        </pic:spPr>
                      </pic:pic>
                    </a:graphicData>
                  </a:graphic>
                </wp:inline>
              </w:drawing>
            </w:r>
          </w:p>
        </w:tc>
        <w:tc>
          <w:tcPr>
            <w:tcW w:w="2787" w:type="dxa"/>
          </w:tcPr>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The login page has been redesigned</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Enter your CDSID (only your CDSID, do not enter domain information)</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Enter your Password</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 xml:space="preserve">Select </w:t>
            </w:r>
            <w:r w:rsidRPr="003D1288">
              <w:rPr>
                <w:rFonts w:cs="Arial"/>
                <w:b/>
                <w:color w:val="000000"/>
                <w:lang w:val="en-US"/>
              </w:rPr>
              <w:t>myVisteon Portal</w:t>
            </w:r>
            <w:r w:rsidRPr="003D1288">
              <w:rPr>
                <w:rFonts w:cs="Arial"/>
                <w:color w:val="000000"/>
                <w:lang w:val="en-US"/>
              </w:rPr>
              <w:t xml:space="preserve"> or </w:t>
            </w:r>
            <w:r w:rsidRPr="003D1288">
              <w:rPr>
                <w:rFonts w:cs="Arial"/>
                <w:b/>
                <w:color w:val="000000"/>
                <w:lang w:val="en-US"/>
              </w:rPr>
              <w:t>Visteon Network</w:t>
            </w:r>
          </w:p>
          <w:p w:rsidR="00DB6CD2" w:rsidRPr="003D1288" w:rsidRDefault="00DB6CD2" w:rsidP="00A77A7C">
            <w:pPr>
              <w:numPr>
                <w:ilvl w:val="0"/>
                <w:numId w:val="13"/>
              </w:numPr>
              <w:spacing w:before="100" w:beforeAutospacing="1" w:after="120"/>
              <w:rPr>
                <w:rFonts w:cs="Arial"/>
                <w:color w:val="000000"/>
                <w:lang w:val="en-US"/>
              </w:rPr>
            </w:pPr>
            <w:r w:rsidRPr="003D1288">
              <w:rPr>
                <w:rFonts w:cs="Arial"/>
                <w:color w:val="000000"/>
                <w:lang w:val="en-US"/>
              </w:rPr>
              <w:t xml:space="preserve">Click </w:t>
            </w:r>
            <w:r w:rsidRPr="003D1288">
              <w:rPr>
                <w:rFonts w:cs="Arial"/>
                <w:b/>
                <w:color w:val="000000"/>
                <w:lang w:val="en-US"/>
              </w:rPr>
              <w:t>Sign In</w:t>
            </w:r>
          </w:p>
          <w:p w:rsidR="00DB6CD2" w:rsidRPr="003D1288" w:rsidRDefault="00DB6CD2" w:rsidP="00A77A7C">
            <w:pPr>
              <w:pStyle w:val="ListParagraph"/>
              <w:ind w:left="360"/>
              <w:rPr>
                <w:lang w:val="en-US"/>
              </w:rPr>
            </w:pPr>
          </w:p>
        </w:tc>
      </w:tr>
      <w:tr w:rsidR="00717EF3" w:rsidRPr="003D1288" w:rsidTr="00371B18">
        <w:tc>
          <w:tcPr>
            <w:tcW w:w="8005" w:type="dxa"/>
          </w:tcPr>
          <w:p w:rsidR="00717EF3" w:rsidRDefault="00371B18" w:rsidP="00A77A7C">
            <w:pPr>
              <w:ind w:left="0"/>
              <w:rPr>
                <w:noProof/>
                <w:lang w:val="en-US" w:eastAsia="en-US"/>
              </w:rPr>
            </w:pPr>
            <w:r>
              <w:rPr>
                <w:noProof/>
                <w:lang w:val="en-US" w:eastAsia="en-US"/>
              </w:rPr>
              <w:drawing>
                <wp:inline distT="0" distB="0" distL="0" distR="0" wp14:anchorId="6E3FC466" wp14:editId="1F5E6CB3">
                  <wp:extent cx="5943600" cy="334137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stretch>
                            <a:fillRect/>
                          </a:stretch>
                        </pic:blipFill>
                        <pic:spPr>
                          <a:xfrm>
                            <a:off x="0" y="0"/>
                            <a:ext cx="5943600" cy="3341370"/>
                          </a:xfrm>
                          <a:prstGeom prst="rect">
                            <a:avLst/>
                          </a:prstGeom>
                        </pic:spPr>
                      </pic:pic>
                    </a:graphicData>
                  </a:graphic>
                </wp:inline>
              </w:drawing>
            </w:r>
          </w:p>
        </w:tc>
        <w:tc>
          <w:tcPr>
            <w:tcW w:w="2787" w:type="dxa"/>
          </w:tcPr>
          <w:p w:rsidR="00717EF3" w:rsidRPr="003D1288" w:rsidRDefault="00717EF3" w:rsidP="00717EF3">
            <w:pPr>
              <w:numPr>
                <w:ilvl w:val="0"/>
                <w:numId w:val="13"/>
              </w:numPr>
              <w:spacing w:before="100" w:beforeAutospacing="1" w:after="120"/>
              <w:rPr>
                <w:rFonts w:cs="Arial"/>
                <w:color w:val="000000"/>
                <w:lang w:val="en-US"/>
              </w:rPr>
            </w:pPr>
            <w:r w:rsidRPr="003D1288">
              <w:rPr>
                <w:rFonts w:cs="Arial"/>
                <w:color w:val="000000"/>
                <w:lang w:val="en-US"/>
              </w:rPr>
              <w:t xml:space="preserve">If you have entered an incorrect username or password, you will receive an error message </w:t>
            </w:r>
          </w:p>
          <w:p w:rsidR="00717EF3" w:rsidRPr="00717EF3" w:rsidRDefault="00717EF3" w:rsidP="00717EF3">
            <w:pPr>
              <w:numPr>
                <w:ilvl w:val="0"/>
                <w:numId w:val="13"/>
              </w:numPr>
              <w:spacing w:before="100" w:beforeAutospacing="1" w:after="120"/>
              <w:rPr>
                <w:rFonts w:cs="Arial"/>
                <w:color w:val="000000"/>
                <w:lang w:val="en-US"/>
              </w:rPr>
            </w:pPr>
            <w:r w:rsidRPr="003D1288">
              <w:rPr>
                <w:rFonts w:cs="Arial"/>
                <w:color w:val="000000"/>
                <w:lang w:val="en-US"/>
              </w:rPr>
              <w:t>The login page will display all error messages at the bottom of the screen</w:t>
            </w:r>
          </w:p>
        </w:tc>
      </w:tr>
      <w:tr w:rsidR="00DB6CD2" w:rsidRPr="003D1288" w:rsidTr="00371B18">
        <w:tc>
          <w:tcPr>
            <w:tcW w:w="8005" w:type="dxa"/>
          </w:tcPr>
          <w:p w:rsidR="00DB6CD2" w:rsidRPr="003D1288" w:rsidRDefault="00371B18" w:rsidP="00A77A7C">
            <w:pPr>
              <w:ind w:left="0"/>
              <w:rPr>
                <w:lang w:val="en-US"/>
              </w:rPr>
            </w:pPr>
            <w:r>
              <w:rPr>
                <w:noProof/>
                <w:lang w:val="en-US" w:eastAsia="en-US"/>
              </w:rPr>
              <w:lastRenderedPageBreak/>
              <w:drawing>
                <wp:inline distT="0" distB="0" distL="0" distR="0" wp14:anchorId="3EA43A31" wp14:editId="3D593FBE">
                  <wp:extent cx="5943600" cy="334137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a:stretch>
                            <a:fillRect/>
                          </a:stretch>
                        </pic:blipFill>
                        <pic:spPr>
                          <a:xfrm>
                            <a:off x="0" y="0"/>
                            <a:ext cx="5943600" cy="3341370"/>
                          </a:xfrm>
                          <a:prstGeom prst="rect">
                            <a:avLst/>
                          </a:prstGeom>
                        </pic:spPr>
                      </pic:pic>
                    </a:graphicData>
                  </a:graphic>
                </wp:inline>
              </w:drawing>
            </w:r>
          </w:p>
        </w:tc>
        <w:tc>
          <w:tcPr>
            <w:tcW w:w="2787" w:type="dxa"/>
          </w:tcPr>
          <w:p w:rsidR="00DB6CD2" w:rsidRPr="003D1288" w:rsidRDefault="00DB6CD2" w:rsidP="00A77A7C">
            <w:pPr>
              <w:numPr>
                <w:ilvl w:val="0"/>
                <w:numId w:val="13"/>
              </w:numPr>
              <w:spacing w:before="100" w:beforeAutospacing="1" w:after="120"/>
              <w:rPr>
                <w:lang w:val="en-US"/>
              </w:rPr>
            </w:pPr>
            <w:r w:rsidRPr="003D1288">
              <w:rPr>
                <w:rFonts w:cs="Arial"/>
                <w:color w:val="000000"/>
                <w:lang w:val="en-US"/>
              </w:rPr>
              <w:t xml:space="preserve">Click the </w:t>
            </w:r>
            <w:r w:rsidRPr="003D1288">
              <w:rPr>
                <w:rFonts w:cs="Arial"/>
                <w:b/>
                <w:color w:val="000000"/>
                <w:lang w:val="en-US"/>
              </w:rPr>
              <w:t>Install</w:t>
            </w:r>
            <w:r w:rsidRPr="003D1288">
              <w:rPr>
                <w:rFonts w:cs="Arial"/>
                <w:color w:val="000000"/>
                <w:lang w:val="en-US"/>
              </w:rPr>
              <w:t xml:space="preserve"> button at the bottom of the page to install the Host Checker component</w:t>
            </w:r>
          </w:p>
        </w:tc>
      </w:tr>
      <w:tr w:rsidR="00DB6CD2" w:rsidRPr="003D1288" w:rsidTr="00371B18">
        <w:tc>
          <w:tcPr>
            <w:tcW w:w="8005" w:type="dxa"/>
          </w:tcPr>
          <w:p w:rsidR="00DB6CD2" w:rsidRPr="003D1288" w:rsidRDefault="00DB6CD2" w:rsidP="00A77A7C">
            <w:pPr>
              <w:ind w:left="0"/>
              <w:rPr>
                <w:lang w:val="en-US"/>
              </w:rPr>
            </w:pPr>
            <w:r w:rsidRPr="003D1288">
              <w:rPr>
                <w:lang w:val="en-US"/>
              </w:rPr>
              <w:object w:dxaOrig="6975" w:dyaOrig="3960">
                <v:shape id="_x0000_i1037" type="#_x0000_t75" style="width:349.1pt;height:198.4pt" o:ole="">
                  <v:imagedata r:id="rId55" o:title=""/>
                </v:shape>
                <o:OLEObject Type="Embed" ProgID="PBrush" ShapeID="_x0000_i1037" DrawAspect="Content" ObjectID="_1566906938" r:id="rId56"/>
              </w:object>
            </w:r>
          </w:p>
        </w:tc>
        <w:tc>
          <w:tcPr>
            <w:tcW w:w="2787" w:type="dxa"/>
          </w:tcPr>
          <w:p w:rsidR="00DB6CD2" w:rsidRPr="003D1288" w:rsidRDefault="00DB6CD2"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DB6CD2" w:rsidRPr="003D1288" w:rsidRDefault="00DB6CD2" w:rsidP="00A77A7C">
            <w:pPr>
              <w:pStyle w:val="BodyText"/>
              <w:numPr>
                <w:ilvl w:val="0"/>
                <w:numId w:val="13"/>
              </w:numPr>
              <w:spacing w:after="200" w:line="240" w:lineRule="auto"/>
              <w:rPr>
                <w:rFonts w:ascii="Arial" w:hAnsi="Arial" w:cs="Arial"/>
                <w:sz w:val="24"/>
                <w:szCs w:val="24"/>
              </w:rPr>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DB6CD2" w:rsidRPr="003D1288" w:rsidTr="00371B18">
        <w:tc>
          <w:tcPr>
            <w:tcW w:w="8005" w:type="dxa"/>
          </w:tcPr>
          <w:p w:rsidR="00DB6CD2" w:rsidRPr="003D1288" w:rsidRDefault="00DB6CD2" w:rsidP="00A77A7C">
            <w:pPr>
              <w:ind w:left="0"/>
              <w:rPr>
                <w:lang w:val="en-US"/>
              </w:rPr>
            </w:pPr>
            <w:r w:rsidRPr="003D1288">
              <w:rPr>
                <w:lang w:val="en-US"/>
              </w:rPr>
              <w:object w:dxaOrig="7020" w:dyaOrig="3975">
                <v:shape id="_x0000_i1038" type="#_x0000_t75" style="width:350.8pt;height:198.4pt" o:ole="">
                  <v:imagedata r:id="rId57" o:title=""/>
                </v:shape>
                <o:OLEObject Type="Embed" ProgID="PBrush" ShapeID="_x0000_i1038" DrawAspect="Content" ObjectID="_1566906939" r:id="rId58"/>
              </w:object>
            </w:r>
          </w:p>
        </w:tc>
        <w:tc>
          <w:tcPr>
            <w:tcW w:w="2787" w:type="dxa"/>
          </w:tcPr>
          <w:p w:rsidR="00DB6CD2" w:rsidRPr="003D1288" w:rsidRDefault="00DB6CD2"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DB6CD2" w:rsidRPr="003D1288" w:rsidRDefault="00DB6CD2" w:rsidP="00A77A7C">
            <w:pPr>
              <w:pStyle w:val="BodyText"/>
              <w:numPr>
                <w:ilvl w:val="0"/>
                <w:numId w:val="13"/>
              </w:numPr>
              <w:spacing w:after="200" w:line="240" w:lineRule="auto"/>
              <w:rPr>
                <w:rFonts w:ascii="Arial" w:hAnsi="Arial" w:cs="Arial"/>
                <w:sz w:val="24"/>
                <w:szCs w:val="24"/>
              </w:rPr>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DB6CD2" w:rsidRPr="003D1288" w:rsidTr="00371B18">
        <w:tc>
          <w:tcPr>
            <w:tcW w:w="8005" w:type="dxa"/>
          </w:tcPr>
          <w:p w:rsidR="00DB6CD2" w:rsidRPr="003D1288" w:rsidRDefault="00371B18" w:rsidP="00A77A7C">
            <w:pPr>
              <w:ind w:left="0"/>
              <w:rPr>
                <w:lang w:val="en-US"/>
              </w:rPr>
            </w:pPr>
            <w:r>
              <w:rPr>
                <w:noProof/>
                <w:lang w:val="en-US" w:eastAsia="en-US"/>
              </w:rPr>
              <w:drawing>
                <wp:inline distT="0" distB="0" distL="0" distR="0" wp14:anchorId="07DCD371" wp14:editId="3DA84F85">
                  <wp:extent cx="5943600" cy="334137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a:stretch>
                            <a:fillRect/>
                          </a:stretch>
                        </pic:blipFill>
                        <pic:spPr>
                          <a:xfrm>
                            <a:off x="0" y="0"/>
                            <a:ext cx="5943600" cy="3341370"/>
                          </a:xfrm>
                          <a:prstGeom prst="rect">
                            <a:avLst/>
                          </a:prstGeom>
                        </pic:spPr>
                      </pic:pic>
                    </a:graphicData>
                  </a:graphic>
                </wp:inline>
              </w:drawing>
            </w:r>
          </w:p>
        </w:tc>
        <w:tc>
          <w:tcPr>
            <w:tcW w:w="2787" w:type="dxa"/>
          </w:tcPr>
          <w:p w:rsidR="00DB6CD2" w:rsidRPr="003D1288" w:rsidRDefault="00DB6CD2" w:rsidP="00A77A7C">
            <w:pPr>
              <w:pStyle w:val="BodyText"/>
              <w:numPr>
                <w:ilvl w:val="0"/>
                <w:numId w:val="8"/>
              </w:numPr>
              <w:spacing w:after="200" w:line="240" w:lineRule="auto"/>
            </w:pPr>
            <w:r w:rsidRPr="003D1288">
              <w:rPr>
                <w:rFonts w:ascii="Arial" w:hAnsi="Arial" w:cs="Arial"/>
                <w:sz w:val="24"/>
                <w:szCs w:val="24"/>
              </w:rPr>
              <w:t xml:space="preserve">Sometimes, the </w:t>
            </w:r>
            <w:r w:rsidRPr="003D1288">
              <w:rPr>
                <w:rFonts w:ascii="Arial" w:hAnsi="Arial" w:cs="Arial"/>
                <w:b/>
                <w:sz w:val="24"/>
                <w:szCs w:val="24"/>
              </w:rPr>
              <w:t>Setup Control – Warning</w:t>
            </w:r>
            <w:r w:rsidRPr="003D1288">
              <w:rPr>
                <w:rFonts w:ascii="Arial" w:hAnsi="Arial" w:cs="Arial"/>
                <w:sz w:val="24"/>
                <w:szCs w:val="24"/>
              </w:rPr>
              <w:t xml:space="preserve"> dialog will hide behind Internet Explorer</w:t>
            </w:r>
          </w:p>
          <w:p w:rsidR="00DB6CD2" w:rsidRPr="003D1288" w:rsidRDefault="00DB6CD2" w:rsidP="00A77A7C">
            <w:pPr>
              <w:pStyle w:val="BodyText"/>
              <w:numPr>
                <w:ilvl w:val="0"/>
                <w:numId w:val="8"/>
              </w:numPr>
              <w:spacing w:after="200" w:line="240" w:lineRule="auto"/>
            </w:pPr>
            <w:r w:rsidRPr="003D1288">
              <w:rPr>
                <w:rFonts w:ascii="Arial" w:hAnsi="Arial" w:cs="Arial"/>
                <w:sz w:val="24"/>
                <w:szCs w:val="24"/>
              </w:rPr>
              <w:t>If you see the flashing dialog in the task bar, click on it</w:t>
            </w:r>
          </w:p>
        </w:tc>
      </w:tr>
      <w:tr w:rsidR="00DB6CD2" w:rsidRPr="003D1288" w:rsidTr="00371B18">
        <w:tc>
          <w:tcPr>
            <w:tcW w:w="8005" w:type="dxa"/>
          </w:tcPr>
          <w:p w:rsidR="00DB6CD2" w:rsidRPr="003D1288" w:rsidRDefault="00DB6CD2" w:rsidP="00A77A7C">
            <w:pPr>
              <w:ind w:left="0"/>
              <w:rPr>
                <w:lang w:val="en-US"/>
              </w:rPr>
            </w:pPr>
            <w:r w:rsidRPr="003D1288">
              <w:rPr>
                <w:lang w:val="en-US"/>
              </w:rPr>
              <w:object w:dxaOrig="5865" w:dyaOrig="3960">
                <v:shape id="_x0000_i1039" type="#_x0000_t75" style="width:293pt;height:198.4pt" o:ole="">
                  <v:imagedata r:id="rId60" o:title=""/>
                </v:shape>
                <o:OLEObject Type="Embed" ProgID="PBrush" ShapeID="_x0000_i1039" DrawAspect="Content" ObjectID="_1566906940" r:id="rId61"/>
              </w:object>
            </w:r>
          </w:p>
        </w:tc>
        <w:tc>
          <w:tcPr>
            <w:tcW w:w="2787" w:type="dxa"/>
          </w:tcPr>
          <w:p w:rsidR="00DB6CD2" w:rsidRPr="003D1288" w:rsidRDefault="00DB6CD2" w:rsidP="00A77A7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 xml:space="preserve">The Setup Control – Warning dialog box will appear even if you had selected </w:t>
            </w:r>
            <w:r w:rsidRPr="003D1288">
              <w:rPr>
                <w:rFonts w:cs="Arial"/>
                <w:b/>
                <w:color w:val="000000"/>
                <w:lang w:val="en-US"/>
              </w:rPr>
              <w:t>Always</w:t>
            </w:r>
            <w:r w:rsidRPr="003D1288">
              <w:rPr>
                <w:rFonts w:cs="Arial"/>
                <w:color w:val="000000"/>
                <w:lang w:val="en-US"/>
              </w:rPr>
              <w:t xml:space="preserve"> on the previous version</w:t>
            </w:r>
          </w:p>
          <w:p w:rsidR="00DB6CD2" w:rsidRPr="003D1288" w:rsidRDefault="00DB6CD2" w:rsidP="00A77A7C">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 xml:space="preserve">Selecting </w:t>
            </w:r>
            <w:r w:rsidRPr="003D1288">
              <w:rPr>
                <w:rFonts w:cs="Arial"/>
                <w:b/>
                <w:color w:val="000000"/>
                <w:lang w:val="en-US"/>
              </w:rPr>
              <w:t>Always</w:t>
            </w:r>
            <w:r w:rsidRPr="003D1288">
              <w:rPr>
                <w:rFonts w:cs="Arial"/>
                <w:color w:val="000000"/>
                <w:lang w:val="en-US"/>
              </w:rPr>
              <w:t xml:space="preserve"> will prevent the dialog box from appearing every time you log on</w:t>
            </w:r>
          </w:p>
          <w:p w:rsidR="00DB6CD2" w:rsidRPr="003D1288" w:rsidRDefault="00DB6CD2" w:rsidP="00A77A7C">
            <w:pPr>
              <w:pStyle w:val="ListParagraph"/>
              <w:numPr>
                <w:ilvl w:val="0"/>
                <w:numId w:val="10"/>
              </w:numPr>
              <w:spacing w:before="100" w:beforeAutospacing="1" w:after="120"/>
              <w:contextualSpacing w:val="0"/>
              <w:rPr>
                <w:lang w:val="en-US"/>
              </w:rPr>
            </w:pPr>
            <w:r w:rsidRPr="003D1288">
              <w:rPr>
                <w:rFonts w:cs="Arial"/>
                <w:color w:val="000000"/>
                <w:lang w:val="en-US"/>
              </w:rPr>
              <w:t xml:space="preserve">Selecting </w:t>
            </w:r>
            <w:r w:rsidRPr="003D1288">
              <w:rPr>
                <w:rFonts w:cs="Arial"/>
                <w:b/>
                <w:color w:val="000000"/>
                <w:lang w:val="en-US"/>
              </w:rPr>
              <w:t>Yes</w:t>
            </w:r>
            <w:r w:rsidRPr="003D1288">
              <w:rPr>
                <w:rFonts w:cs="Arial"/>
                <w:color w:val="000000"/>
                <w:lang w:val="en-US"/>
              </w:rPr>
              <w:t xml:space="preserve"> will allow Host Checker to proceed, but the box will appear on your next login</w:t>
            </w:r>
          </w:p>
          <w:p w:rsidR="00DB6CD2" w:rsidRPr="003D1288" w:rsidRDefault="00DB6CD2" w:rsidP="00A77A7C">
            <w:pPr>
              <w:pStyle w:val="ListParagraph"/>
              <w:numPr>
                <w:ilvl w:val="0"/>
                <w:numId w:val="10"/>
              </w:numPr>
              <w:spacing w:before="100" w:beforeAutospacing="1" w:after="120"/>
              <w:contextualSpacing w:val="0"/>
              <w:rPr>
                <w:lang w:val="en-US"/>
              </w:rPr>
            </w:pPr>
            <w:r w:rsidRPr="003D1288">
              <w:rPr>
                <w:rFonts w:cs="Arial"/>
                <w:color w:val="000000"/>
                <w:lang w:val="en-US"/>
              </w:rPr>
              <w:t xml:space="preserve">Selecting </w:t>
            </w:r>
            <w:r w:rsidRPr="003D1288">
              <w:rPr>
                <w:rFonts w:cs="Arial"/>
                <w:b/>
                <w:color w:val="000000"/>
                <w:lang w:val="en-US"/>
              </w:rPr>
              <w:t>No</w:t>
            </w:r>
            <w:r w:rsidRPr="003D1288">
              <w:rPr>
                <w:rFonts w:cs="Arial"/>
                <w:color w:val="000000"/>
                <w:lang w:val="en-US"/>
              </w:rPr>
              <w:t xml:space="preserve"> will prevent Host Checker from completing and will limit your access</w:t>
            </w:r>
          </w:p>
        </w:tc>
      </w:tr>
      <w:tr w:rsidR="00DB6CD2" w:rsidRPr="003D1288" w:rsidTr="00371B18">
        <w:tc>
          <w:tcPr>
            <w:tcW w:w="8005" w:type="dxa"/>
          </w:tcPr>
          <w:p w:rsidR="00DB6CD2" w:rsidRPr="003D1288" w:rsidRDefault="00DB6CD2" w:rsidP="00A77A7C">
            <w:pPr>
              <w:ind w:left="0"/>
              <w:rPr>
                <w:lang w:val="en-US"/>
              </w:rPr>
            </w:pPr>
            <w:r w:rsidRPr="003D1288">
              <w:rPr>
                <w:lang w:val="en-US"/>
              </w:rPr>
              <w:object w:dxaOrig="6105" w:dyaOrig="2760">
                <v:shape id="_x0000_i1040" type="#_x0000_t75" style="width:305.6pt;height:137.3pt" o:ole="">
                  <v:imagedata r:id="rId62" o:title=""/>
                </v:shape>
                <o:OLEObject Type="Embed" ProgID="PBrush" ShapeID="_x0000_i1040" DrawAspect="Content" ObjectID="_1566906941" r:id="rId63"/>
              </w:object>
            </w:r>
          </w:p>
        </w:tc>
        <w:tc>
          <w:tcPr>
            <w:tcW w:w="2787" w:type="dxa"/>
          </w:tcPr>
          <w:p w:rsidR="00DB6CD2" w:rsidRPr="003D1288" w:rsidRDefault="00DB6CD2" w:rsidP="00A77A7C">
            <w:pPr>
              <w:pStyle w:val="ListParagraph"/>
              <w:numPr>
                <w:ilvl w:val="0"/>
                <w:numId w:val="14"/>
              </w:numPr>
              <w:rPr>
                <w:lang w:val="en-US"/>
              </w:rPr>
            </w:pPr>
            <w:r w:rsidRPr="003D1288">
              <w:rPr>
                <w:rFonts w:cs="Arial"/>
                <w:color w:val="000000"/>
                <w:lang w:val="en-US"/>
              </w:rPr>
              <w:t xml:space="preserve">The Host Checker application will install if you selected </w:t>
            </w:r>
            <w:r w:rsidRPr="003D1288">
              <w:rPr>
                <w:rFonts w:cs="Arial"/>
                <w:b/>
                <w:color w:val="000000"/>
                <w:lang w:val="en-US"/>
              </w:rPr>
              <w:t>Yes</w:t>
            </w:r>
            <w:r w:rsidRPr="003D1288">
              <w:rPr>
                <w:rFonts w:cs="Arial"/>
                <w:color w:val="000000"/>
                <w:lang w:val="en-US"/>
              </w:rPr>
              <w:t xml:space="preserve"> or </w:t>
            </w:r>
            <w:r w:rsidRPr="003D1288">
              <w:rPr>
                <w:rFonts w:cs="Arial"/>
                <w:b/>
                <w:color w:val="000000"/>
                <w:lang w:val="en-US"/>
              </w:rPr>
              <w:t>Always</w:t>
            </w:r>
            <w:r w:rsidRPr="003D1288">
              <w:rPr>
                <w:rFonts w:cs="Arial"/>
                <w:color w:val="000000"/>
                <w:lang w:val="en-US"/>
              </w:rPr>
              <w:t xml:space="preserve"> in the previous step</w:t>
            </w:r>
          </w:p>
        </w:tc>
      </w:tr>
      <w:tr w:rsidR="00DB6CD2" w:rsidRPr="003D1288" w:rsidTr="00371B18">
        <w:tc>
          <w:tcPr>
            <w:tcW w:w="8005" w:type="dxa"/>
          </w:tcPr>
          <w:p w:rsidR="00DB6CD2" w:rsidRPr="003D1288" w:rsidRDefault="00717EF3" w:rsidP="00A77A7C">
            <w:pPr>
              <w:ind w:left="0"/>
              <w:rPr>
                <w:lang w:val="en-US"/>
              </w:rPr>
            </w:pPr>
            <w:r>
              <w:rPr>
                <w:noProof/>
                <w:lang w:val="en-US" w:eastAsia="en-US"/>
              </w:rPr>
              <w:lastRenderedPageBreak/>
              <w:drawing>
                <wp:inline distT="0" distB="0" distL="0" distR="0" wp14:anchorId="687BA857" wp14:editId="6AF606F1">
                  <wp:extent cx="4582307" cy="32575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82307" cy="3257550"/>
                          </a:xfrm>
                          <a:prstGeom prst="rect">
                            <a:avLst/>
                          </a:prstGeom>
                        </pic:spPr>
                      </pic:pic>
                    </a:graphicData>
                  </a:graphic>
                </wp:inline>
              </w:drawing>
            </w:r>
          </w:p>
        </w:tc>
        <w:tc>
          <w:tcPr>
            <w:tcW w:w="2787" w:type="dxa"/>
          </w:tcPr>
          <w:p w:rsidR="00DB6CD2" w:rsidRPr="003D1288" w:rsidRDefault="00EB7C35" w:rsidP="00717EF3">
            <w:pPr>
              <w:pStyle w:val="ListParagraph"/>
              <w:numPr>
                <w:ilvl w:val="0"/>
                <w:numId w:val="10"/>
              </w:numPr>
              <w:spacing w:before="100" w:beforeAutospacing="1" w:after="120"/>
              <w:contextualSpacing w:val="0"/>
              <w:rPr>
                <w:lang w:val="en-US"/>
              </w:rPr>
            </w:pPr>
            <w:r w:rsidRPr="003D1288">
              <w:rPr>
                <w:rFonts w:cs="Arial"/>
                <w:color w:val="000000"/>
                <w:lang w:val="en-US"/>
              </w:rPr>
              <w:t>If you do not have a supported Anti-Virus application installed, or your Anti-Virus software requires an update, you will receive a warning message. Please make sure you are using a supported Anti-Virus application and that you have updated it recently. You can click the “Continue” button, but you may notice that not all applications will be available</w:t>
            </w:r>
          </w:p>
        </w:tc>
      </w:tr>
    </w:tbl>
    <w:p w:rsidR="00D010CF" w:rsidRDefault="00D010CF" w:rsidP="00D010CF">
      <w:pPr>
        <w:pStyle w:val="ListParagraph"/>
        <w:ind w:left="360"/>
        <w:rPr>
          <w:lang w:val="en-US"/>
        </w:rPr>
      </w:pPr>
    </w:p>
    <w:p w:rsidR="00D010CF" w:rsidRPr="003D1288" w:rsidRDefault="00D010CF" w:rsidP="00D010CF">
      <w:pPr>
        <w:pStyle w:val="ListParagraph"/>
        <w:numPr>
          <w:ilvl w:val="0"/>
          <w:numId w:val="11"/>
        </w:numPr>
        <w:rPr>
          <w:lang w:val="en-US"/>
        </w:rPr>
      </w:pPr>
      <w:r w:rsidRPr="003D1288">
        <w:rPr>
          <w:lang w:val="en-US"/>
        </w:rPr>
        <w:t>If you selected “myVisteon Portal” on the login page, complete the steps below.</w:t>
      </w:r>
    </w:p>
    <w:p w:rsidR="00D010CF" w:rsidRDefault="00D010CF" w:rsidP="00D010CF">
      <w:pPr>
        <w:rPr>
          <w:lang w:val="en-US"/>
        </w:rPr>
      </w:pPr>
    </w:p>
    <w:p w:rsidR="00D010CF" w:rsidRPr="003D1288" w:rsidRDefault="00D010CF" w:rsidP="00D010CF">
      <w:pPr>
        <w:pStyle w:val="ListParagraph"/>
        <w:numPr>
          <w:ilvl w:val="0"/>
          <w:numId w:val="11"/>
        </w:numPr>
        <w:rPr>
          <w:lang w:val="en-US"/>
        </w:rPr>
      </w:pPr>
      <w:r w:rsidRPr="003D1288">
        <w:rPr>
          <w:lang w:val="en-US"/>
        </w:rPr>
        <w:t>If you selected “Visteon Network”, please co</w:t>
      </w:r>
      <w:r>
        <w:rPr>
          <w:lang w:val="en-US"/>
        </w:rPr>
        <w:t xml:space="preserve">ntinue with the steps on </w:t>
      </w:r>
      <w:hyperlink w:anchor="_Installing_Network_Connect_1" w:history="1">
        <w:r w:rsidRPr="007A036B">
          <w:rPr>
            <w:rStyle w:val="Hyperlink"/>
            <w:lang w:val="en-US"/>
          </w:rPr>
          <w:t xml:space="preserve">page </w:t>
        </w:r>
        <w:r w:rsidR="007A036B" w:rsidRPr="007A036B">
          <w:rPr>
            <w:rStyle w:val="Hyperlink"/>
            <w:lang w:val="en-US"/>
          </w:rPr>
          <w:t>29</w:t>
        </w:r>
      </w:hyperlink>
      <w:r w:rsidRPr="003D1288">
        <w:rPr>
          <w:lang w:val="en-US"/>
        </w:rPr>
        <w:t>.</w:t>
      </w:r>
    </w:p>
    <w:p w:rsidR="00D010CF" w:rsidRDefault="00D010CF"/>
    <w:tbl>
      <w:tblPr>
        <w:tblStyle w:val="TableGrid"/>
        <w:tblW w:w="0" w:type="auto"/>
        <w:tblLayout w:type="fixed"/>
        <w:tblLook w:val="04A0" w:firstRow="1" w:lastRow="0" w:firstColumn="1" w:lastColumn="0" w:noHBand="0" w:noVBand="1"/>
      </w:tblPr>
      <w:tblGrid>
        <w:gridCol w:w="8005"/>
        <w:gridCol w:w="2787"/>
      </w:tblGrid>
      <w:tr w:rsidR="00D010CF" w:rsidRPr="003D1288" w:rsidTr="00371B18">
        <w:tc>
          <w:tcPr>
            <w:tcW w:w="8005" w:type="dxa"/>
          </w:tcPr>
          <w:p w:rsidR="00D010CF" w:rsidRDefault="00371B18" w:rsidP="00A77A7C">
            <w:pPr>
              <w:ind w:left="0"/>
              <w:rPr>
                <w:noProof/>
                <w:lang w:val="en-US" w:eastAsia="en-US"/>
              </w:rPr>
            </w:pPr>
            <w:r>
              <w:rPr>
                <w:noProof/>
                <w:lang w:val="en-US" w:eastAsia="en-US"/>
              </w:rPr>
              <w:drawing>
                <wp:inline distT="0" distB="0" distL="0" distR="0" wp14:anchorId="4904FE0B" wp14:editId="5F92C648">
                  <wp:extent cx="5943600" cy="334137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a:stretch>
                            <a:fillRect/>
                          </a:stretch>
                        </pic:blipFill>
                        <pic:spPr>
                          <a:xfrm>
                            <a:off x="0" y="0"/>
                            <a:ext cx="5943600" cy="3341370"/>
                          </a:xfrm>
                          <a:prstGeom prst="rect">
                            <a:avLst/>
                          </a:prstGeom>
                        </pic:spPr>
                      </pic:pic>
                    </a:graphicData>
                  </a:graphic>
                </wp:inline>
              </w:drawing>
            </w:r>
          </w:p>
        </w:tc>
        <w:tc>
          <w:tcPr>
            <w:tcW w:w="2787" w:type="dxa"/>
          </w:tcPr>
          <w:p w:rsidR="00371B18" w:rsidRPr="00FF6D60" w:rsidRDefault="00371B18" w:rsidP="00371B18">
            <w:pPr>
              <w:pStyle w:val="ListParagraph"/>
              <w:numPr>
                <w:ilvl w:val="0"/>
                <w:numId w:val="10"/>
              </w:numPr>
              <w:spacing w:before="100" w:beforeAutospacing="1" w:after="120"/>
              <w:contextualSpacing w:val="0"/>
              <w:rPr>
                <w:rFonts w:cs="Arial"/>
                <w:b/>
                <w:color w:val="000000"/>
                <w:lang w:val="en-US"/>
              </w:rPr>
            </w:pPr>
            <w:r w:rsidRPr="00FF6D60">
              <w:rPr>
                <w:rFonts w:cs="Arial"/>
                <w:color w:val="000000"/>
                <w:lang w:val="en-US"/>
              </w:rPr>
              <w:t>Your credentials will be entered automatically and will take you directly to the Portal</w:t>
            </w:r>
          </w:p>
          <w:p w:rsidR="00D010CF" w:rsidRPr="003D1288" w:rsidRDefault="00371B18" w:rsidP="00371B18">
            <w:pPr>
              <w:pStyle w:val="ListParagraph"/>
              <w:numPr>
                <w:ilvl w:val="0"/>
                <w:numId w:val="10"/>
              </w:numPr>
              <w:spacing w:before="100" w:beforeAutospacing="1" w:after="120"/>
              <w:contextualSpacing w:val="0"/>
              <w:rPr>
                <w:lang w:val="en-US"/>
              </w:rPr>
            </w:pPr>
            <w:r w:rsidRPr="003D1288">
              <w:rPr>
                <w:rFonts w:cs="Arial"/>
                <w:color w:val="000000"/>
                <w:lang w:val="en-US"/>
              </w:rPr>
              <w:t>This is the same information you used to log into G2V initially</w:t>
            </w:r>
          </w:p>
        </w:tc>
      </w:tr>
      <w:tr w:rsidR="0071412F" w:rsidRPr="003D1288" w:rsidTr="00371B18">
        <w:tc>
          <w:tcPr>
            <w:tcW w:w="8005" w:type="dxa"/>
          </w:tcPr>
          <w:p w:rsidR="0071412F" w:rsidRPr="003D1288" w:rsidRDefault="00371B18" w:rsidP="00A77A7C">
            <w:pPr>
              <w:spacing w:before="100" w:beforeAutospacing="1" w:after="100" w:afterAutospacing="1"/>
              <w:ind w:left="0"/>
              <w:rPr>
                <w:noProof/>
                <w:lang w:val="en-US" w:eastAsia="en-US"/>
              </w:rPr>
            </w:pPr>
            <w:r>
              <w:rPr>
                <w:noProof/>
                <w:lang w:val="en-US" w:eastAsia="en-US"/>
              </w:rPr>
              <w:lastRenderedPageBreak/>
              <w:drawing>
                <wp:inline distT="0" distB="0" distL="0" distR="0" wp14:anchorId="1245F8A0" wp14:editId="215FD590">
                  <wp:extent cx="5943600" cy="334137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a:stretch>
                            <a:fillRect/>
                          </a:stretch>
                        </pic:blipFill>
                        <pic:spPr>
                          <a:xfrm>
                            <a:off x="0" y="0"/>
                            <a:ext cx="5943600" cy="3341370"/>
                          </a:xfrm>
                          <a:prstGeom prst="rect">
                            <a:avLst/>
                          </a:prstGeom>
                        </pic:spPr>
                      </pic:pic>
                    </a:graphicData>
                  </a:graphic>
                </wp:inline>
              </w:drawing>
            </w:r>
          </w:p>
        </w:tc>
        <w:tc>
          <w:tcPr>
            <w:tcW w:w="2787" w:type="dxa"/>
          </w:tcPr>
          <w:p w:rsidR="0071412F" w:rsidRPr="003D1288" w:rsidRDefault="0071412F" w:rsidP="00A77A7C">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Once you select Continue, or if you did not have an issue with your Anti-Virus software, you will be logged into the myVisteon portal</w:t>
            </w:r>
          </w:p>
          <w:p w:rsidR="0071412F" w:rsidRPr="003D1288" w:rsidRDefault="0071412F" w:rsidP="00A77A7C">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Please note that the appearance of the portal page will vary depending on your permissions and the status of your Anti-Virus software.  The picture left is representative of the employee view</w:t>
            </w:r>
          </w:p>
          <w:p w:rsidR="0071412F" w:rsidRPr="003D1288" w:rsidRDefault="0071412F" w:rsidP="00A77A7C">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When you are finished, please make sure to use the “</w:t>
            </w:r>
            <w:r w:rsidRPr="003D1288">
              <w:rPr>
                <w:rFonts w:cs="Arial"/>
                <w:b/>
                <w:color w:val="000000"/>
                <w:lang w:val="en-US"/>
              </w:rPr>
              <w:t>Sign Out</w:t>
            </w:r>
            <w:r w:rsidRPr="003D1288">
              <w:rPr>
                <w:rFonts w:cs="Arial"/>
                <w:color w:val="000000"/>
                <w:lang w:val="en-US"/>
              </w:rPr>
              <w:t>” button to end your session (this button looks like a door and is usually in the top-right corner)</w:t>
            </w:r>
          </w:p>
        </w:tc>
      </w:tr>
    </w:tbl>
    <w:p w:rsidR="00D010CF" w:rsidRDefault="00D010CF"/>
    <w:p w:rsidR="00717EF3" w:rsidRDefault="00717EF3"/>
    <w:p w:rsidR="00717EF3" w:rsidRDefault="00717EF3">
      <w:pPr>
        <w:ind w:left="0"/>
      </w:pPr>
      <w:r>
        <w:br w:type="page"/>
      </w:r>
    </w:p>
    <w:p w:rsidR="00717EF3" w:rsidRDefault="0071412F" w:rsidP="0071412F">
      <w:pPr>
        <w:pStyle w:val="Heading2"/>
      </w:pPr>
      <w:bookmarkStart w:id="14" w:name="_Installing_Network_Connect_1"/>
      <w:bookmarkStart w:id="15" w:name="_Toc412117364"/>
      <w:bookmarkEnd w:id="14"/>
      <w:r>
        <w:lastRenderedPageBreak/>
        <w:t xml:space="preserve">Installing Network Connect – Windows </w:t>
      </w:r>
      <w:r w:rsidR="00EB7C35">
        <w:t>8</w:t>
      </w:r>
      <w:bookmarkEnd w:id="15"/>
    </w:p>
    <w:p w:rsidR="00EB7C35" w:rsidRPr="00EB7C35" w:rsidRDefault="00EB7C35" w:rsidP="00EB7C35"/>
    <w:tbl>
      <w:tblPr>
        <w:tblStyle w:val="TableGrid"/>
        <w:tblW w:w="11112" w:type="dxa"/>
        <w:tblLayout w:type="fixed"/>
        <w:tblLook w:val="04A0" w:firstRow="1" w:lastRow="0" w:firstColumn="1" w:lastColumn="0" w:noHBand="0" w:noVBand="1"/>
      </w:tblPr>
      <w:tblGrid>
        <w:gridCol w:w="8275"/>
        <w:gridCol w:w="2837"/>
      </w:tblGrid>
      <w:tr w:rsidR="0071412F" w:rsidRPr="003D1288" w:rsidTr="00371B18">
        <w:tc>
          <w:tcPr>
            <w:tcW w:w="8275" w:type="dxa"/>
          </w:tcPr>
          <w:p w:rsidR="0071412F" w:rsidRPr="003D1288" w:rsidRDefault="00371B18" w:rsidP="00A77A7C">
            <w:pPr>
              <w:ind w:left="0"/>
              <w:rPr>
                <w:lang w:val="en-US"/>
              </w:rPr>
            </w:pPr>
            <w:r>
              <w:rPr>
                <w:noProof/>
                <w:lang w:val="en-US" w:eastAsia="en-US"/>
              </w:rPr>
              <w:drawing>
                <wp:inline distT="0" distB="0" distL="0" distR="0" wp14:anchorId="5C1E88D6" wp14:editId="1A745B4D">
                  <wp:extent cx="5167423" cy="334137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7"/>
                          <a:stretch>
                            <a:fillRect/>
                          </a:stretch>
                        </pic:blipFill>
                        <pic:spPr>
                          <a:xfrm>
                            <a:off x="0" y="0"/>
                            <a:ext cx="5170884" cy="3343608"/>
                          </a:xfrm>
                          <a:prstGeom prst="rect">
                            <a:avLst/>
                          </a:prstGeom>
                        </pic:spPr>
                      </pic:pic>
                    </a:graphicData>
                  </a:graphic>
                </wp:inline>
              </w:drawing>
            </w:r>
          </w:p>
        </w:tc>
        <w:tc>
          <w:tcPr>
            <w:tcW w:w="2837" w:type="dxa"/>
          </w:tcPr>
          <w:p w:rsidR="0071412F" w:rsidRPr="003D1288" w:rsidRDefault="0071412F" w:rsidP="00A77A7C">
            <w:pPr>
              <w:pStyle w:val="ListParagraph"/>
              <w:numPr>
                <w:ilvl w:val="0"/>
                <w:numId w:val="15"/>
              </w:numPr>
              <w:spacing w:before="100" w:beforeAutospacing="1" w:after="120"/>
              <w:contextualSpacing w:val="0"/>
              <w:rPr>
                <w:lang w:val="en-US"/>
              </w:rPr>
            </w:pPr>
            <w:r>
              <w:rPr>
                <w:rFonts w:cs="Arial"/>
                <w:color w:val="000000"/>
                <w:lang w:val="en-US"/>
              </w:rPr>
              <w:t>C</w:t>
            </w:r>
            <w:r w:rsidRPr="003D1288">
              <w:rPr>
                <w:rFonts w:cs="Arial"/>
                <w:color w:val="000000"/>
                <w:lang w:val="en-US"/>
              </w:rPr>
              <w:t xml:space="preserve">lick the </w:t>
            </w:r>
            <w:r w:rsidRPr="003D1288">
              <w:rPr>
                <w:rFonts w:cs="Arial"/>
                <w:b/>
                <w:color w:val="000000"/>
                <w:lang w:val="en-US"/>
              </w:rPr>
              <w:t>Start</w:t>
            </w:r>
            <w:r w:rsidRPr="003D1288">
              <w:rPr>
                <w:rFonts w:cs="Arial"/>
                <w:color w:val="000000"/>
                <w:lang w:val="en-US"/>
              </w:rPr>
              <w:t xml:space="preserve"> button and continue to the next step</w:t>
            </w:r>
          </w:p>
          <w:p w:rsidR="0071412F" w:rsidRPr="003D1288" w:rsidRDefault="0071412F" w:rsidP="00A77A7C">
            <w:pPr>
              <w:pStyle w:val="ListParagraph"/>
              <w:ind w:left="360"/>
              <w:rPr>
                <w:b/>
                <w:lang w:val="en-US"/>
              </w:rPr>
            </w:pPr>
          </w:p>
        </w:tc>
      </w:tr>
      <w:tr w:rsidR="0071412F" w:rsidRPr="003D1288" w:rsidTr="00371B18">
        <w:tc>
          <w:tcPr>
            <w:tcW w:w="8275" w:type="dxa"/>
          </w:tcPr>
          <w:p w:rsidR="0071412F" w:rsidRPr="003D1288" w:rsidRDefault="00371B18" w:rsidP="00A77A7C">
            <w:pPr>
              <w:ind w:left="0"/>
              <w:rPr>
                <w:lang w:val="en-US"/>
              </w:rPr>
            </w:pPr>
            <w:r>
              <w:rPr>
                <w:noProof/>
                <w:lang w:val="en-US" w:eastAsia="en-US"/>
              </w:rPr>
              <w:drawing>
                <wp:inline distT="0" distB="0" distL="0" distR="0" wp14:anchorId="66C42559" wp14:editId="22A16A7E">
                  <wp:extent cx="5117465" cy="2877185"/>
                  <wp:effectExtent l="0" t="0" r="6985" b="0"/>
                  <wp:docPr id="77" name="Picture 7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5117465" cy="2877185"/>
                          </a:xfrm>
                          <a:prstGeom prst="rect">
                            <a:avLst/>
                          </a:prstGeom>
                        </pic:spPr>
                      </pic:pic>
                    </a:graphicData>
                  </a:graphic>
                </wp:inline>
              </w:drawing>
            </w:r>
          </w:p>
        </w:tc>
        <w:tc>
          <w:tcPr>
            <w:tcW w:w="2837" w:type="dxa"/>
          </w:tcPr>
          <w:p w:rsidR="0071412F" w:rsidRPr="003D1288" w:rsidRDefault="0071412F" w:rsidP="00A77A7C">
            <w:pPr>
              <w:pStyle w:val="ListParagraph"/>
              <w:numPr>
                <w:ilvl w:val="0"/>
                <w:numId w:val="15"/>
              </w:numPr>
              <w:rPr>
                <w:lang w:val="en-US"/>
              </w:rPr>
            </w:pPr>
            <w:r w:rsidRPr="003D1288">
              <w:rPr>
                <w:b/>
                <w:lang w:val="en-US"/>
              </w:rPr>
              <w:t>Network Connect</w:t>
            </w:r>
            <w:r w:rsidRPr="003D1288">
              <w:rPr>
                <w:lang w:val="en-US"/>
              </w:rPr>
              <w:t xml:space="preserve"> will begin to install</w:t>
            </w:r>
          </w:p>
        </w:tc>
      </w:tr>
      <w:tr w:rsidR="0071412F" w:rsidRPr="003D1288" w:rsidTr="00371B18">
        <w:tc>
          <w:tcPr>
            <w:tcW w:w="8275" w:type="dxa"/>
          </w:tcPr>
          <w:p w:rsidR="0071412F" w:rsidRPr="003D1288" w:rsidRDefault="0071412F" w:rsidP="00A77A7C">
            <w:pPr>
              <w:ind w:left="0"/>
              <w:rPr>
                <w:lang w:val="en-US"/>
              </w:rPr>
            </w:pPr>
            <w:r w:rsidRPr="003D1288">
              <w:rPr>
                <w:lang w:val="en-US"/>
              </w:rPr>
              <w:object w:dxaOrig="7035" w:dyaOrig="3975" w14:anchorId="1719401D">
                <v:shape id="_x0000_i1041" type="#_x0000_t75" style="width:351.65pt;height:198.4pt" o:ole="">
                  <v:imagedata r:id="rId68" o:title=""/>
                </v:shape>
                <o:OLEObject Type="Embed" ProgID="PBrush" ShapeID="_x0000_i1041" DrawAspect="Content" ObjectID="_1566906942" r:id="rId69"/>
              </w:object>
            </w:r>
          </w:p>
        </w:tc>
        <w:tc>
          <w:tcPr>
            <w:tcW w:w="2837" w:type="dxa"/>
          </w:tcPr>
          <w:p w:rsidR="0071412F" w:rsidRPr="003D1288" w:rsidRDefault="0071412F"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71412F" w:rsidRPr="003D1288" w:rsidRDefault="0071412F" w:rsidP="00A77A7C">
            <w:pPr>
              <w:pStyle w:val="ListParagraph"/>
              <w:numPr>
                <w:ilvl w:val="0"/>
                <w:numId w:val="15"/>
              </w:numPr>
              <w:rPr>
                <w:b/>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71412F" w:rsidRPr="003D1288" w:rsidTr="00371B18">
        <w:tc>
          <w:tcPr>
            <w:tcW w:w="8275" w:type="dxa"/>
          </w:tcPr>
          <w:p w:rsidR="0071412F" w:rsidRPr="003D1288" w:rsidRDefault="0071412F" w:rsidP="00A77A7C">
            <w:pPr>
              <w:tabs>
                <w:tab w:val="left" w:pos="1275"/>
              </w:tabs>
              <w:ind w:left="0"/>
              <w:rPr>
                <w:lang w:val="en-US"/>
              </w:rPr>
            </w:pPr>
            <w:r w:rsidRPr="003D1288">
              <w:rPr>
                <w:lang w:val="en-US"/>
              </w:rPr>
              <w:object w:dxaOrig="6135" w:dyaOrig="2850" w14:anchorId="0DDF658F">
                <v:shape id="_x0000_i1042" type="#_x0000_t75" style="width:306.4pt;height:143.15pt" o:ole="">
                  <v:imagedata r:id="rId70" o:title=""/>
                </v:shape>
                <o:OLEObject Type="Embed" ProgID="PBrush" ShapeID="_x0000_i1042" DrawAspect="Content" ObjectID="_1566906943" r:id="rId71"/>
              </w:object>
            </w:r>
          </w:p>
        </w:tc>
        <w:tc>
          <w:tcPr>
            <w:tcW w:w="2837" w:type="dxa"/>
          </w:tcPr>
          <w:p w:rsidR="0071412F" w:rsidRPr="00EB7C35" w:rsidRDefault="0071412F" w:rsidP="00A77A7C">
            <w:pPr>
              <w:pStyle w:val="BodyText"/>
              <w:numPr>
                <w:ilvl w:val="0"/>
                <w:numId w:val="13"/>
              </w:numPr>
              <w:spacing w:after="200" w:line="240" w:lineRule="auto"/>
              <w:rPr>
                <w:rFonts w:ascii="Arial" w:hAnsi="Arial" w:cs="Arial"/>
                <w:sz w:val="24"/>
                <w:szCs w:val="24"/>
              </w:rPr>
            </w:pPr>
            <w:r w:rsidRPr="00EB7C35">
              <w:rPr>
                <w:rFonts w:ascii="Arial" w:hAnsi="Arial" w:cs="Arial"/>
                <w:sz w:val="24"/>
                <w:szCs w:val="24"/>
              </w:rPr>
              <w:t>Setup will continue</w:t>
            </w:r>
          </w:p>
        </w:tc>
      </w:tr>
      <w:tr w:rsidR="0071412F" w:rsidRPr="003D1288" w:rsidTr="00371B18">
        <w:tc>
          <w:tcPr>
            <w:tcW w:w="8275" w:type="dxa"/>
          </w:tcPr>
          <w:p w:rsidR="0071412F" w:rsidRPr="003D1288" w:rsidRDefault="0071412F" w:rsidP="00A77A7C">
            <w:pPr>
              <w:ind w:left="0"/>
              <w:rPr>
                <w:lang w:val="en-US"/>
              </w:rPr>
            </w:pPr>
            <w:r w:rsidRPr="003D1288">
              <w:rPr>
                <w:lang w:val="en-US"/>
              </w:rPr>
              <w:object w:dxaOrig="7020" w:dyaOrig="3930" w14:anchorId="7C5B112D">
                <v:shape id="_x0000_i1043" type="#_x0000_t75" style="width:350.8pt;height:196.75pt" o:ole="">
                  <v:imagedata r:id="rId72" o:title=""/>
                </v:shape>
                <o:OLEObject Type="Embed" ProgID="PBrush" ShapeID="_x0000_i1043" DrawAspect="Content" ObjectID="_1566906944" r:id="rId73"/>
              </w:object>
            </w:r>
          </w:p>
        </w:tc>
        <w:tc>
          <w:tcPr>
            <w:tcW w:w="2837" w:type="dxa"/>
          </w:tcPr>
          <w:p w:rsidR="0071412F" w:rsidRPr="003D1288" w:rsidRDefault="0071412F"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71412F" w:rsidRPr="003D1288" w:rsidRDefault="0071412F" w:rsidP="00A77A7C">
            <w:pPr>
              <w:pStyle w:val="ListParagraph"/>
              <w:numPr>
                <w:ilvl w:val="0"/>
                <w:numId w:val="16"/>
              </w:numPr>
              <w:rPr>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71412F" w:rsidRPr="003D1288" w:rsidTr="00371B18">
        <w:tc>
          <w:tcPr>
            <w:tcW w:w="8275" w:type="dxa"/>
          </w:tcPr>
          <w:p w:rsidR="0071412F" w:rsidRPr="003D1288" w:rsidRDefault="00EB7C35" w:rsidP="00A77A7C">
            <w:pPr>
              <w:ind w:left="0"/>
              <w:rPr>
                <w:lang w:val="en-US"/>
              </w:rPr>
            </w:pPr>
            <w:r>
              <w:rPr>
                <w:noProof/>
                <w:lang w:val="en-US" w:eastAsia="en-US"/>
              </w:rPr>
              <w:lastRenderedPageBreak/>
              <w:drawing>
                <wp:inline distT="0" distB="0" distL="0" distR="0" wp14:anchorId="6944ACCF" wp14:editId="0AA679FD">
                  <wp:extent cx="3867150" cy="176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67150" cy="1762125"/>
                          </a:xfrm>
                          <a:prstGeom prst="rect">
                            <a:avLst/>
                          </a:prstGeom>
                        </pic:spPr>
                      </pic:pic>
                    </a:graphicData>
                  </a:graphic>
                </wp:inline>
              </w:drawing>
            </w:r>
          </w:p>
        </w:tc>
        <w:tc>
          <w:tcPr>
            <w:tcW w:w="2837" w:type="dxa"/>
          </w:tcPr>
          <w:p w:rsidR="0071412F" w:rsidRPr="003D1288" w:rsidRDefault="0071412F" w:rsidP="00A77A7C">
            <w:pPr>
              <w:pStyle w:val="BodyText"/>
              <w:numPr>
                <w:ilvl w:val="0"/>
                <w:numId w:val="13"/>
              </w:numPr>
              <w:spacing w:after="200" w:line="240" w:lineRule="auto"/>
            </w:pPr>
            <w:r w:rsidRPr="003D1288">
              <w:rPr>
                <w:rFonts w:ascii="Arial" w:hAnsi="Arial" w:cs="Arial"/>
                <w:sz w:val="24"/>
                <w:szCs w:val="24"/>
              </w:rPr>
              <w:t>Setup will continue</w:t>
            </w:r>
          </w:p>
        </w:tc>
      </w:tr>
      <w:tr w:rsidR="0071412F" w:rsidRPr="003D1288" w:rsidTr="00371B18">
        <w:tc>
          <w:tcPr>
            <w:tcW w:w="8275" w:type="dxa"/>
          </w:tcPr>
          <w:p w:rsidR="0071412F" w:rsidRPr="003D1288" w:rsidRDefault="0071412F" w:rsidP="00A77A7C">
            <w:pPr>
              <w:ind w:left="0"/>
              <w:rPr>
                <w:lang w:val="en-US"/>
              </w:rPr>
            </w:pPr>
            <w:r w:rsidRPr="003D1288">
              <w:rPr>
                <w:lang w:val="en-US"/>
              </w:rPr>
              <w:object w:dxaOrig="7035" w:dyaOrig="3945" w14:anchorId="231B26E5">
                <v:shape id="_x0000_i1044" type="#_x0000_t75" style="width:351.65pt;height:198.4pt" o:ole="">
                  <v:imagedata r:id="rId75" o:title=""/>
                </v:shape>
                <o:OLEObject Type="Embed" ProgID="PBrush" ShapeID="_x0000_i1044" DrawAspect="Content" ObjectID="_1566906945" r:id="rId76"/>
              </w:object>
            </w:r>
          </w:p>
        </w:tc>
        <w:tc>
          <w:tcPr>
            <w:tcW w:w="2837" w:type="dxa"/>
          </w:tcPr>
          <w:p w:rsidR="0071412F" w:rsidRPr="003D1288" w:rsidRDefault="0071412F" w:rsidP="00A77A7C">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71412F" w:rsidRPr="003D1288" w:rsidRDefault="0071412F" w:rsidP="00A77A7C">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bl>
    <w:p w:rsidR="00EB7C35" w:rsidRDefault="00EB7C35">
      <w:r>
        <w:br w:type="page"/>
      </w:r>
    </w:p>
    <w:tbl>
      <w:tblPr>
        <w:tblStyle w:val="TableGrid"/>
        <w:tblW w:w="11433" w:type="dxa"/>
        <w:tblLayout w:type="fixed"/>
        <w:tblLook w:val="04A0" w:firstRow="1" w:lastRow="0" w:firstColumn="1" w:lastColumn="0" w:noHBand="0" w:noVBand="1"/>
      </w:tblPr>
      <w:tblGrid>
        <w:gridCol w:w="8275"/>
        <w:gridCol w:w="3158"/>
      </w:tblGrid>
      <w:tr w:rsidR="0071412F" w:rsidRPr="003D1288" w:rsidTr="00371B18">
        <w:tc>
          <w:tcPr>
            <w:tcW w:w="8275" w:type="dxa"/>
          </w:tcPr>
          <w:p w:rsidR="0071412F" w:rsidRPr="003D1288" w:rsidRDefault="00371B18" w:rsidP="00A77A7C">
            <w:pPr>
              <w:ind w:left="0"/>
              <w:rPr>
                <w:lang w:val="en-US"/>
              </w:rPr>
            </w:pPr>
            <w:r>
              <w:rPr>
                <w:noProof/>
                <w:lang w:val="en-US" w:eastAsia="en-US"/>
              </w:rPr>
              <w:lastRenderedPageBreak/>
              <w:drawing>
                <wp:inline distT="0" distB="0" distL="0" distR="0" wp14:anchorId="09E3C14A" wp14:editId="017AEF15">
                  <wp:extent cx="5146158" cy="3714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9413" cy="3717100"/>
                          </a:xfrm>
                          <a:prstGeom prst="rect">
                            <a:avLst/>
                          </a:prstGeom>
                        </pic:spPr>
                      </pic:pic>
                    </a:graphicData>
                  </a:graphic>
                </wp:inline>
              </w:drawing>
            </w:r>
          </w:p>
        </w:tc>
        <w:tc>
          <w:tcPr>
            <w:tcW w:w="3158" w:type="dxa"/>
          </w:tcPr>
          <w:p w:rsidR="0071412F" w:rsidRPr="003D1288" w:rsidRDefault="0071412F" w:rsidP="00A77A7C">
            <w:pPr>
              <w:pStyle w:val="ListParagraph"/>
              <w:numPr>
                <w:ilvl w:val="0"/>
                <w:numId w:val="17"/>
              </w:numPr>
              <w:rPr>
                <w:lang w:val="en-US"/>
              </w:rPr>
            </w:pPr>
            <w:r w:rsidRPr="003D1288">
              <w:rPr>
                <w:lang w:val="en-US"/>
              </w:rPr>
              <w:t>Once the installation is complete, you will return to the landing page</w:t>
            </w:r>
          </w:p>
          <w:p w:rsidR="0071412F" w:rsidRPr="003D1288" w:rsidRDefault="0071412F" w:rsidP="00A77A7C">
            <w:pPr>
              <w:pStyle w:val="ListParagraph"/>
              <w:ind w:left="360"/>
              <w:rPr>
                <w:lang w:val="en-US"/>
              </w:rPr>
            </w:pPr>
          </w:p>
          <w:p w:rsidR="0071412F" w:rsidRPr="003D1288" w:rsidRDefault="0071412F" w:rsidP="00A77A7C">
            <w:pPr>
              <w:pStyle w:val="ListParagraph"/>
              <w:numPr>
                <w:ilvl w:val="0"/>
                <w:numId w:val="17"/>
              </w:numPr>
              <w:rPr>
                <w:lang w:val="en-US"/>
              </w:rPr>
            </w:pPr>
            <w:r w:rsidRPr="003D1288">
              <w:rPr>
                <w:lang w:val="en-US"/>
              </w:rPr>
              <w:t>If you do not return to the landing page, check for the lock icon in the taskbar</w:t>
            </w:r>
          </w:p>
          <w:p w:rsidR="0071412F" w:rsidRPr="003D1288" w:rsidRDefault="0071412F" w:rsidP="00A77A7C">
            <w:pPr>
              <w:pStyle w:val="ListParagraph"/>
              <w:rPr>
                <w:lang w:val="en-US"/>
              </w:rPr>
            </w:pPr>
          </w:p>
          <w:p w:rsidR="0071412F" w:rsidRPr="003D1288" w:rsidRDefault="0071412F" w:rsidP="00A77A7C">
            <w:pPr>
              <w:pStyle w:val="ListParagraph"/>
              <w:numPr>
                <w:ilvl w:val="0"/>
                <w:numId w:val="17"/>
              </w:numPr>
              <w:rPr>
                <w:lang w:val="en-US"/>
              </w:rPr>
            </w:pPr>
            <w:r w:rsidRPr="003D1288">
              <w:rPr>
                <w:lang w:val="en-US"/>
              </w:rPr>
              <w:t>The lock icon in the taskbar indicates that you are connected to the network</w:t>
            </w:r>
          </w:p>
          <w:p w:rsidR="0071412F" w:rsidRPr="003D1288" w:rsidRDefault="0071412F" w:rsidP="00A77A7C">
            <w:pPr>
              <w:pStyle w:val="ListParagraph"/>
              <w:rPr>
                <w:lang w:val="en-US"/>
              </w:rPr>
            </w:pPr>
          </w:p>
          <w:p w:rsidR="0071412F" w:rsidRPr="003D1288" w:rsidRDefault="0071412F" w:rsidP="00A77A7C">
            <w:pPr>
              <w:pStyle w:val="ListParagraph"/>
              <w:numPr>
                <w:ilvl w:val="0"/>
                <w:numId w:val="17"/>
              </w:numPr>
              <w:rPr>
                <w:lang w:val="en-US"/>
              </w:rPr>
            </w:pPr>
            <w:r w:rsidRPr="003D1288">
              <w:rPr>
                <w:lang w:val="en-US"/>
              </w:rPr>
              <w:t>You may need to show hidden icons (the arrow button) to see the indicator</w:t>
            </w:r>
          </w:p>
          <w:p w:rsidR="0071412F" w:rsidRPr="003D1288" w:rsidRDefault="0071412F" w:rsidP="00A77A7C">
            <w:pPr>
              <w:pStyle w:val="ListParagraph"/>
              <w:rPr>
                <w:lang w:val="en-US"/>
              </w:rPr>
            </w:pPr>
          </w:p>
          <w:p w:rsidR="0071412F" w:rsidRPr="00EB7C35" w:rsidRDefault="0071412F" w:rsidP="00A77A7C">
            <w:pPr>
              <w:pStyle w:val="BodyText"/>
              <w:numPr>
                <w:ilvl w:val="0"/>
                <w:numId w:val="13"/>
              </w:numPr>
              <w:spacing w:after="200" w:line="240" w:lineRule="auto"/>
              <w:rPr>
                <w:rFonts w:ascii="Arial" w:hAnsi="Arial" w:cs="Arial"/>
                <w:sz w:val="24"/>
                <w:szCs w:val="24"/>
              </w:rPr>
            </w:pPr>
            <w:r w:rsidRPr="00EB7C35">
              <w:rPr>
                <w:rFonts w:ascii="Arial" w:hAnsi="Arial" w:cs="Arial"/>
                <w:sz w:val="24"/>
                <w:szCs w:val="24"/>
              </w:rPr>
              <w:t xml:space="preserve">If you do not return to the landing page, you may refresh (or press </w:t>
            </w:r>
            <w:r w:rsidRPr="00EB7C35">
              <w:rPr>
                <w:rFonts w:ascii="Arial" w:hAnsi="Arial" w:cs="Arial"/>
                <w:b/>
                <w:sz w:val="24"/>
                <w:szCs w:val="24"/>
              </w:rPr>
              <w:t>F5</w:t>
            </w:r>
            <w:r w:rsidRPr="00EB7C35">
              <w:rPr>
                <w:rFonts w:ascii="Arial" w:hAnsi="Arial" w:cs="Arial"/>
                <w:sz w:val="24"/>
                <w:szCs w:val="24"/>
              </w:rPr>
              <w:t xml:space="preserve"> to return there, alternatively you may click the </w:t>
            </w:r>
            <w:r w:rsidRPr="00EB7C35">
              <w:rPr>
                <w:rFonts w:ascii="Arial" w:hAnsi="Arial" w:cs="Arial"/>
                <w:b/>
                <w:sz w:val="24"/>
                <w:szCs w:val="24"/>
              </w:rPr>
              <w:t>Continue</w:t>
            </w:r>
            <w:r w:rsidRPr="00EB7C35">
              <w:rPr>
                <w:rFonts w:ascii="Arial" w:hAnsi="Arial" w:cs="Arial"/>
                <w:sz w:val="24"/>
                <w:szCs w:val="24"/>
              </w:rPr>
              <w:t xml:space="preserve"> link at the bottom of the text</w:t>
            </w:r>
          </w:p>
        </w:tc>
      </w:tr>
    </w:tbl>
    <w:p w:rsidR="004C7189" w:rsidRPr="003D1288" w:rsidRDefault="00DB6CD2" w:rsidP="00377BC0">
      <w:pPr>
        <w:rPr>
          <w:lang w:val="en-US"/>
        </w:rPr>
      </w:pPr>
      <w:r w:rsidRPr="003D1288">
        <w:rPr>
          <w:b/>
          <w:lang w:val="en-US"/>
        </w:rPr>
        <w:t>Please Note:</w:t>
      </w:r>
      <w:r w:rsidRPr="003D1288">
        <w:rPr>
          <w:lang w:val="en-US"/>
        </w:rPr>
        <w:t xml:space="preserve"> If the lock icon is in your taskbar, you are connected and there are no issues with your computer.  This is a known issue with Internet Explorer 11 that we are working with the vendor to resolve.  You may use your applications normally while remaining on this screen as long as the lock icon has appeared.  You may use the </w:t>
      </w:r>
      <w:r w:rsidRPr="003D1288">
        <w:rPr>
          <w:b/>
          <w:lang w:val="en-US"/>
        </w:rPr>
        <w:t>Sign Out</w:t>
      </w:r>
      <w:r w:rsidRPr="003D1288">
        <w:rPr>
          <w:lang w:val="en-US"/>
        </w:rPr>
        <w:t xml:space="preserve"> icon from this screen to log off of your session, or if you choose to close this window, you may open Network Connect from the lock icon and sign out from there.</w:t>
      </w:r>
      <w:r w:rsidR="004C7189" w:rsidRPr="003D1288">
        <w:rPr>
          <w:lang w:val="en-US"/>
        </w:rPr>
        <w:br w:type="page"/>
      </w:r>
    </w:p>
    <w:p w:rsidR="00E42847" w:rsidRPr="003D1288" w:rsidRDefault="00E42847" w:rsidP="007C41F9">
      <w:pPr>
        <w:pStyle w:val="11Copyright"/>
        <w:framePr w:w="5485" w:h="2554" w:hRule="exact" w:hSpace="180" w:wrap="around" w:vAnchor="page" w:hAnchor="page" w:x="5705" w:y="12861"/>
        <w:rPr>
          <w:lang w:val="en-US"/>
        </w:rPr>
      </w:pPr>
      <w:r w:rsidRPr="003D1288">
        <w:rPr>
          <w:lang w:val="en-US"/>
        </w:rPr>
        <w:lastRenderedPageBreak/>
        <w:t>Copyright © Unify GmbH &amp; Co. KG, 201</w:t>
      </w:r>
      <w:r w:rsidR="005C7725" w:rsidRPr="003D1288">
        <w:rPr>
          <w:lang w:val="en-US"/>
        </w:rPr>
        <w:t>4</w:t>
      </w:r>
      <w:r w:rsidRPr="003D1288">
        <w:rPr>
          <w:rFonts w:ascii="MS Mincho" w:eastAsia="MS Mincho" w:hAnsi="MS Mincho" w:cs="MS Mincho"/>
          <w:lang w:val="en-US"/>
        </w:rPr>
        <w:t> </w:t>
      </w:r>
      <w:r w:rsidRPr="003D1288">
        <w:rPr>
          <w:rFonts w:ascii="MS Mincho" w:eastAsia="MS Mincho" w:hAnsi="MS Mincho" w:cs="MS Mincho"/>
          <w:lang w:val="en-US"/>
        </w:rPr>
        <w:br/>
      </w:r>
      <w:r w:rsidRPr="003D1288">
        <w:rPr>
          <w:lang w:val="en-US"/>
        </w:rPr>
        <w:t>Hofmannstr. 51, D-81379 Munich, Germany</w:t>
      </w:r>
      <w:r w:rsidRPr="003D1288">
        <w:rPr>
          <w:rFonts w:ascii="MS Mincho" w:eastAsia="MS Mincho" w:hAnsi="MS Mincho" w:cs="MS Mincho"/>
          <w:lang w:val="en-US"/>
        </w:rPr>
        <w:t> </w:t>
      </w:r>
      <w:r w:rsidRPr="003D1288">
        <w:rPr>
          <w:rFonts w:ascii="MS Mincho" w:eastAsia="MS Mincho" w:hAnsi="MS Mincho" w:cs="MS Mincho"/>
          <w:lang w:val="en-US"/>
        </w:rPr>
        <w:br/>
      </w:r>
      <w:r w:rsidRPr="003D1288">
        <w:rPr>
          <w:lang w:val="en-US"/>
        </w:rPr>
        <w:t>All rights reserved.</w:t>
      </w:r>
      <w:r w:rsidRPr="003D1288">
        <w:rPr>
          <w:rFonts w:ascii="MS Mincho" w:eastAsia="MS Mincho" w:hAnsi="MS Mincho" w:cs="MS Mincho"/>
          <w:lang w:val="en-US"/>
        </w:rPr>
        <w:t> </w:t>
      </w:r>
      <w:r w:rsidRPr="003D1288">
        <w:rPr>
          <w:rFonts w:ascii="MS Mincho" w:eastAsia="MS Mincho" w:hAnsi="MS Mincho" w:cs="MS Mincho"/>
          <w:lang w:val="en-US"/>
        </w:rPr>
        <w:br/>
      </w:r>
      <w:r w:rsidRPr="003D1288">
        <w:rPr>
          <w:lang w:val="en-US"/>
        </w:rPr>
        <w:t>Reference No.: A31002-P3010-D101-2-7629</w:t>
      </w:r>
    </w:p>
    <w:p w:rsidR="00E42847" w:rsidRPr="003D1288" w:rsidRDefault="00E42847" w:rsidP="007C41F9">
      <w:pPr>
        <w:pStyle w:val="11Copyright"/>
        <w:framePr w:w="5485" w:h="2554" w:hRule="exact" w:hSpace="180" w:wrap="around" w:vAnchor="page" w:hAnchor="page" w:x="5705" w:y="12861"/>
        <w:rPr>
          <w:lang w:val="en-US"/>
        </w:rPr>
      </w:pPr>
      <w:r w:rsidRPr="003D1288">
        <w:rPr>
          <w:lang w:val="en-US"/>
        </w:rPr>
        <w:t>The information provided in this document contains merely general descriptions or</w:t>
      </w:r>
      <w:r w:rsidRPr="003D1288">
        <w:rPr>
          <w:rFonts w:ascii="MS Mincho" w:eastAsia="MS Mincho" w:hAnsi="MS Mincho" w:cs="MS Mincho"/>
          <w:lang w:val="en-US"/>
        </w:rPr>
        <w:t xml:space="preserve"> </w:t>
      </w:r>
      <w:r w:rsidRPr="003D1288">
        <w:rPr>
          <w:lang w:val="en-US"/>
        </w:rPr>
        <w:t>characteristics of performance which in case of actual use do not always apply as described or which may change as a result of further development of the products. An obligation to provide the respective characteristics shall only exist if expressly agreed in the terms of contract. Availability and technical specifications are subject to change without notice.</w:t>
      </w:r>
    </w:p>
    <w:p w:rsidR="00E42847" w:rsidRPr="003D1288" w:rsidRDefault="00E42847" w:rsidP="007C41F9">
      <w:pPr>
        <w:pStyle w:val="11Copyright"/>
        <w:framePr w:w="5485" w:h="2554" w:hRule="exact" w:hSpace="180" w:wrap="around" w:vAnchor="page" w:hAnchor="page" w:x="5705" w:y="12861"/>
        <w:rPr>
          <w:lang w:val="en-US"/>
        </w:rPr>
      </w:pPr>
      <w:r w:rsidRPr="003D1288">
        <w:rPr>
          <w:lang w:val="en-US"/>
        </w:rPr>
        <w:t xml:space="preserve">Unify, OpenScape, OpenStage and HiPath are registered trademarks of Unify GmbH &amp; Co. KG. </w:t>
      </w:r>
      <w:r w:rsidRPr="003D1288">
        <w:rPr>
          <w:rFonts w:ascii="MS Mincho" w:eastAsia="MS Mincho" w:hAnsi="MS Mincho" w:cs="MS Mincho"/>
          <w:lang w:val="en-US"/>
        </w:rPr>
        <w:br/>
      </w:r>
      <w:r w:rsidRPr="003D1288">
        <w:rPr>
          <w:lang w:val="en-US"/>
        </w:rPr>
        <w:t>All other company, brand, product and service names are trademarks or registered trademarks of their respective holders.</w:t>
      </w:r>
    </w:p>
    <w:p w:rsidR="00E42847" w:rsidRPr="003D1288" w:rsidRDefault="00E42847" w:rsidP="007C41F9">
      <w:pPr>
        <w:pStyle w:val="11Copyright"/>
        <w:framePr w:w="5485" w:h="2554" w:hRule="exact" w:hSpace="180" w:wrap="around" w:vAnchor="page" w:hAnchor="page" w:x="5705" w:y="12861"/>
        <w:rPr>
          <w:lang w:val="en-US"/>
        </w:rPr>
      </w:pPr>
    </w:p>
    <w:p w:rsidR="00CD30CD" w:rsidRDefault="00CD30CD" w:rsidP="00C25A6D">
      <w:pPr>
        <w:rPr>
          <w:lang w:val="en-US"/>
        </w:rPr>
      </w:pPr>
    </w:p>
    <w:p w:rsidR="00895C68" w:rsidRDefault="00895C68" w:rsidP="00895C68">
      <w:pPr>
        <w:pStyle w:val="Heading1"/>
        <w:rPr>
          <w:lang w:val="en-US"/>
        </w:rPr>
      </w:pPr>
      <w:r w:rsidRPr="003D1288">
        <w:rPr>
          <w:lang w:val="en-US"/>
        </w:rPr>
        <w:t>St</w:t>
      </w:r>
      <w:r>
        <w:rPr>
          <w:lang w:val="en-US"/>
        </w:rPr>
        <w:t>arting a G2V Session – Windows 10</w:t>
      </w:r>
      <w:r w:rsidRPr="003D1288">
        <w:rPr>
          <w:lang w:val="en-US"/>
        </w:rPr>
        <w:t xml:space="preserve"> Users</w:t>
      </w:r>
    </w:p>
    <w:p w:rsidR="00895C68" w:rsidRPr="003D1288" w:rsidRDefault="00895C68" w:rsidP="00895C68">
      <w:pPr>
        <w:spacing w:before="100" w:beforeAutospacing="1" w:after="100" w:afterAutospacing="1"/>
        <w:ind w:left="1440"/>
        <w:rPr>
          <w:rFonts w:cs="Arial"/>
          <w:color w:val="000000"/>
          <w:lang w:val="en-US"/>
        </w:rPr>
      </w:pPr>
      <w:r w:rsidRPr="003D1288">
        <w:rPr>
          <w:rFonts w:cs="Arial"/>
          <w:color w:val="000000"/>
          <w:lang w:val="en-US"/>
        </w:rPr>
        <w:t>G2V has been designed to provide remote users access to authorized resources on a private network, over a secure connection. To establish a secure connection, you must first log on to the G2V website. The URLs to connect to G2V are as follows:</w:t>
      </w:r>
    </w:p>
    <w:p w:rsidR="00895C68" w:rsidRPr="003D1288" w:rsidRDefault="00895C68" w:rsidP="00895C68">
      <w:pPr>
        <w:spacing w:before="100" w:beforeAutospacing="1" w:after="100" w:afterAutospacing="1"/>
        <w:ind w:left="1440"/>
        <w:rPr>
          <w:rFonts w:cs="Arial"/>
          <w:b/>
          <w:color w:val="000000"/>
          <w:lang w:val="en-US"/>
        </w:rPr>
      </w:pPr>
      <w:r w:rsidRPr="003D1288">
        <w:rPr>
          <w:rFonts w:cs="Arial"/>
          <w:b/>
          <w:color w:val="000000"/>
          <w:lang w:val="en-US"/>
        </w:rPr>
        <w:t xml:space="preserve">North America – </w:t>
      </w:r>
      <w:hyperlink r:id="rId77" w:history="1">
        <w:r w:rsidRPr="003D1288">
          <w:rPr>
            <w:rStyle w:val="Hyperlink"/>
            <w:rFonts w:cs="Arial"/>
            <w:b/>
            <w:lang w:val="en-US"/>
          </w:rPr>
          <w:t>https://g2v.visteon.com</w:t>
        </w:r>
      </w:hyperlink>
    </w:p>
    <w:p w:rsidR="00895C68" w:rsidRPr="003D1288" w:rsidRDefault="00895C68" w:rsidP="00895C68">
      <w:pPr>
        <w:spacing w:before="100" w:beforeAutospacing="1" w:after="100" w:afterAutospacing="1"/>
        <w:ind w:left="1440"/>
        <w:rPr>
          <w:rFonts w:cs="Arial"/>
          <w:b/>
          <w:color w:val="000000"/>
          <w:lang w:val="en-US"/>
        </w:rPr>
      </w:pPr>
      <w:r w:rsidRPr="003D1288">
        <w:rPr>
          <w:rFonts w:cs="Arial"/>
          <w:b/>
          <w:color w:val="000000"/>
          <w:lang w:val="en-US"/>
        </w:rPr>
        <w:t xml:space="preserve">EMEA – </w:t>
      </w:r>
      <w:hyperlink r:id="rId78" w:history="1">
        <w:r w:rsidRPr="003D1288">
          <w:rPr>
            <w:rStyle w:val="Hyperlink"/>
            <w:rFonts w:cs="Arial"/>
            <w:b/>
            <w:lang w:val="en-US"/>
          </w:rPr>
          <w:t>https://g2v.eu.visteon.com</w:t>
        </w:r>
      </w:hyperlink>
    </w:p>
    <w:p w:rsidR="00895C68" w:rsidRPr="003D1288" w:rsidRDefault="00895C68" w:rsidP="00950D93">
      <w:pPr>
        <w:spacing w:before="100" w:beforeAutospacing="1" w:after="100" w:afterAutospacing="1"/>
        <w:ind w:left="0"/>
        <w:rPr>
          <w:rStyle w:val="Hyperlink"/>
          <w:rFonts w:cs="Arial"/>
          <w:b/>
          <w:lang w:val="en-US"/>
        </w:rPr>
      </w:pPr>
    </w:p>
    <w:p w:rsidR="00895C68" w:rsidRPr="009A1D69" w:rsidRDefault="00895C68" w:rsidP="00895C68">
      <w:pPr>
        <w:rPr>
          <w:lang w:val="en-US"/>
        </w:rPr>
      </w:pPr>
    </w:p>
    <w:tbl>
      <w:tblPr>
        <w:tblStyle w:val="TableGrid"/>
        <w:tblW w:w="0" w:type="auto"/>
        <w:tblLayout w:type="fixed"/>
        <w:tblLook w:val="04A0" w:firstRow="1" w:lastRow="0" w:firstColumn="1" w:lastColumn="0" w:noHBand="0" w:noVBand="1"/>
      </w:tblPr>
      <w:tblGrid>
        <w:gridCol w:w="7645"/>
        <w:gridCol w:w="3147"/>
      </w:tblGrid>
      <w:tr w:rsidR="00895C68" w:rsidRPr="003D1288" w:rsidTr="00371B18">
        <w:tc>
          <w:tcPr>
            <w:tcW w:w="7645" w:type="dxa"/>
          </w:tcPr>
          <w:p w:rsidR="00895C68" w:rsidRPr="003D1288" w:rsidRDefault="00895C68" w:rsidP="00895C68">
            <w:pPr>
              <w:ind w:left="0"/>
              <w:rPr>
                <w:lang w:val="en-US"/>
              </w:rPr>
            </w:pPr>
            <w:r w:rsidRPr="003D1288">
              <w:rPr>
                <w:noProof/>
                <w:lang w:val="en-US" w:eastAsia="en-US"/>
              </w:rPr>
              <w:drawing>
                <wp:inline distT="0" distB="0" distL="0" distR="0" wp14:anchorId="55E83689" wp14:editId="48811B42">
                  <wp:extent cx="4543425" cy="36347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45246" cy="3636197"/>
                          </a:xfrm>
                          <a:prstGeom prst="rect">
                            <a:avLst/>
                          </a:prstGeom>
                        </pic:spPr>
                      </pic:pic>
                    </a:graphicData>
                  </a:graphic>
                </wp:inline>
              </w:drawing>
            </w:r>
          </w:p>
        </w:tc>
        <w:tc>
          <w:tcPr>
            <w:tcW w:w="3147" w:type="dxa"/>
          </w:tcPr>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You must launch Internet Explorer from the Desktop</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 xml:space="preserve">Use the </w:t>
            </w:r>
            <w:r w:rsidRPr="003D1288">
              <w:rPr>
                <w:rFonts w:cs="Arial"/>
                <w:b/>
                <w:color w:val="000000"/>
                <w:lang w:val="en-US"/>
              </w:rPr>
              <w:t>Desktop</w:t>
            </w:r>
            <w:r w:rsidRPr="003D1288">
              <w:rPr>
                <w:rFonts w:cs="Arial"/>
                <w:color w:val="000000"/>
                <w:lang w:val="en-US"/>
              </w:rPr>
              <w:t xml:space="preserve"> icon in the tile interface (Modern/Metro) </w:t>
            </w:r>
            <w:r w:rsidR="00950D93">
              <w:rPr>
                <w:rFonts w:cs="Arial"/>
                <w:color w:val="000000"/>
                <w:lang w:val="en-US"/>
              </w:rPr>
              <w:t xml:space="preserve">ensuring it is IE and not Edge browser </w:t>
            </w:r>
            <w:r w:rsidRPr="003D1288">
              <w:rPr>
                <w:rFonts w:cs="Arial"/>
                <w:color w:val="000000"/>
                <w:lang w:val="en-US"/>
              </w:rPr>
              <w:t>or press the Windows key on your keyboard</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 xml:space="preserve">Click on the </w:t>
            </w:r>
            <w:r w:rsidRPr="003D1288">
              <w:rPr>
                <w:rFonts w:cs="Arial"/>
                <w:b/>
                <w:color w:val="000000"/>
                <w:lang w:val="en-US"/>
              </w:rPr>
              <w:t>Internet Explorer</w:t>
            </w:r>
            <w:r w:rsidRPr="003D1288">
              <w:rPr>
                <w:rFonts w:cs="Arial"/>
                <w:color w:val="000000"/>
                <w:lang w:val="en-US"/>
              </w:rPr>
              <w:t xml:space="preserve"> button on the task bar</w:t>
            </w:r>
          </w:p>
        </w:tc>
      </w:tr>
      <w:tr w:rsidR="00895C68" w:rsidRPr="003D1288" w:rsidTr="00371B18">
        <w:tc>
          <w:tcPr>
            <w:tcW w:w="7645" w:type="dxa"/>
          </w:tcPr>
          <w:p w:rsidR="00895C68" w:rsidRPr="003D1288" w:rsidRDefault="00371B18" w:rsidP="00895C68">
            <w:pPr>
              <w:ind w:left="0"/>
              <w:rPr>
                <w:lang w:val="en-US"/>
              </w:rPr>
            </w:pPr>
            <w:r>
              <w:rPr>
                <w:noProof/>
                <w:lang w:val="en-US" w:eastAsia="en-US"/>
              </w:rPr>
              <w:lastRenderedPageBreak/>
              <w:drawing>
                <wp:inline distT="0" distB="0" distL="0" distR="0" wp14:anchorId="2EAFA807" wp14:editId="23CDE9D0">
                  <wp:extent cx="4763386" cy="334137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stretch>
                            <a:fillRect/>
                          </a:stretch>
                        </pic:blipFill>
                        <pic:spPr>
                          <a:xfrm>
                            <a:off x="0" y="0"/>
                            <a:ext cx="4766012" cy="3343212"/>
                          </a:xfrm>
                          <a:prstGeom prst="rect">
                            <a:avLst/>
                          </a:prstGeom>
                        </pic:spPr>
                      </pic:pic>
                    </a:graphicData>
                  </a:graphic>
                </wp:inline>
              </w:drawing>
            </w:r>
          </w:p>
        </w:tc>
        <w:tc>
          <w:tcPr>
            <w:tcW w:w="3147" w:type="dxa"/>
          </w:tcPr>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The login page has been redesigned</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Enter your CDSID (only your CDSID, do not enter domain information)</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Enter your Password</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 xml:space="preserve">Select </w:t>
            </w:r>
            <w:r w:rsidRPr="003D1288">
              <w:rPr>
                <w:rFonts w:cs="Arial"/>
                <w:b/>
                <w:color w:val="000000"/>
                <w:lang w:val="en-US"/>
              </w:rPr>
              <w:t>myVisteon Portal</w:t>
            </w:r>
            <w:r w:rsidRPr="003D1288">
              <w:rPr>
                <w:rFonts w:cs="Arial"/>
                <w:color w:val="000000"/>
                <w:lang w:val="en-US"/>
              </w:rPr>
              <w:t xml:space="preserve"> or </w:t>
            </w:r>
            <w:r w:rsidRPr="003D1288">
              <w:rPr>
                <w:rFonts w:cs="Arial"/>
                <w:b/>
                <w:color w:val="000000"/>
                <w:lang w:val="en-US"/>
              </w:rPr>
              <w:t>Visteon Network</w:t>
            </w:r>
          </w:p>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 xml:space="preserve">Click </w:t>
            </w:r>
            <w:r w:rsidRPr="003D1288">
              <w:rPr>
                <w:rFonts w:cs="Arial"/>
                <w:b/>
                <w:color w:val="000000"/>
                <w:lang w:val="en-US"/>
              </w:rPr>
              <w:t>Sign In</w:t>
            </w:r>
          </w:p>
          <w:p w:rsidR="00895C68" w:rsidRPr="003D1288" w:rsidRDefault="00895C68" w:rsidP="00895C68">
            <w:pPr>
              <w:pStyle w:val="ListParagraph"/>
              <w:ind w:left="360"/>
              <w:rPr>
                <w:lang w:val="en-US"/>
              </w:rPr>
            </w:pPr>
          </w:p>
        </w:tc>
      </w:tr>
      <w:tr w:rsidR="00895C68" w:rsidRPr="003D1288" w:rsidTr="00371B18">
        <w:tc>
          <w:tcPr>
            <w:tcW w:w="7645" w:type="dxa"/>
          </w:tcPr>
          <w:p w:rsidR="00895C68" w:rsidRDefault="00371B18" w:rsidP="00895C68">
            <w:pPr>
              <w:ind w:left="0"/>
              <w:rPr>
                <w:noProof/>
                <w:lang w:val="en-US" w:eastAsia="en-US"/>
              </w:rPr>
            </w:pPr>
            <w:r>
              <w:rPr>
                <w:noProof/>
                <w:lang w:val="en-US" w:eastAsia="en-US"/>
              </w:rPr>
              <w:drawing>
                <wp:inline distT="0" distB="0" distL="0" distR="0" wp14:anchorId="35065725" wp14:editId="4F4A0945">
                  <wp:extent cx="4763386" cy="334137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stretch>
                            <a:fillRect/>
                          </a:stretch>
                        </pic:blipFill>
                        <pic:spPr>
                          <a:xfrm>
                            <a:off x="0" y="0"/>
                            <a:ext cx="4766012" cy="3343212"/>
                          </a:xfrm>
                          <a:prstGeom prst="rect">
                            <a:avLst/>
                          </a:prstGeom>
                        </pic:spPr>
                      </pic:pic>
                    </a:graphicData>
                  </a:graphic>
                </wp:inline>
              </w:drawing>
            </w:r>
          </w:p>
        </w:tc>
        <w:tc>
          <w:tcPr>
            <w:tcW w:w="3147" w:type="dxa"/>
          </w:tcPr>
          <w:p w:rsidR="00895C68" w:rsidRPr="003D1288"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 xml:space="preserve">If you have entered an incorrect username or password, you will receive an error message </w:t>
            </w:r>
          </w:p>
          <w:p w:rsidR="00895C68" w:rsidRPr="00717EF3" w:rsidRDefault="00895C68" w:rsidP="00895C68">
            <w:pPr>
              <w:numPr>
                <w:ilvl w:val="0"/>
                <w:numId w:val="13"/>
              </w:numPr>
              <w:spacing w:before="100" w:beforeAutospacing="1" w:after="120"/>
              <w:rPr>
                <w:rFonts w:cs="Arial"/>
                <w:color w:val="000000"/>
                <w:lang w:val="en-US"/>
              </w:rPr>
            </w:pPr>
            <w:r w:rsidRPr="003D1288">
              <w:rPr>
                <w:rFonts w:cs="Arial"/>
                <w:color w:val="000000"/>
                <w:lang w:val="en-US"/>
              </w:rPr>
              <w:t>The login page will display all error messages at the bottom of the screen</w:t>
            </w:r>
          </w:p>
        </w:tc>
      </w:tr>
      <w:tr w:rsidR="00895C68" w:rsidRPr="003D1288" w:rsidTr="00371B18">
        <w:tc>
          <w:tcPr>
            <w:tcW w:w="7645" w:type="dxa"/>
          </w:tcPr>
          <w:p w:rsidR="00895C68" w:rsidRPr="003D1288" w:rsidRDefault="00371B18" w:rsidP="00895C68">
            <w:pPr>
              <w:ind w:left="0"/>
              <w:rPr>
                <w:lang w:val="en-US"/>
              </w:rPr>
            </w:pPr>
            <w:r>
              <w:rPr>
                <w:noProof/>
                <w:lang w:val="en-US" w:eastAsia="en-US"/>
              </w:rPr>
              <w:lastRenderedPageBreak/>
              <w:drawing>
                <wp:inline distT="0" distB="0" distL="0" distR="0" wp14:anchorId="42AFAA9E" wp14:editId="3DD40A00">
                  <wp:extent cx="4717415" cy="2651760"/>
                  <wp:effectExtent l="0" t="0" r="6985" b="0"/>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a:stretch>
                            <a:fillRect/>
                          </a:stretch>
                        </pic:blipFill>
                        <pic:spPr>
                          <a:xfrm>
                            <a:off x="0" y="0"/>
                            <a:ext cx="4717415" cy="2651760"/>
                          </a:xfrm>
                          <a:prstGeom prst="rect">
                            <a:avLst/>
                          </a:prstGeom>
                        </pic:spPr>
                      </pic:pic>
                    </a:graphicData>
                  </a:graphic>
                </wp:inline>
              </w:drawing>
            </w:r>
          </w:p>
        </w:tc>
        <w:tc>
          <w:tcPr>
            <w:tcW w:w="3147" w:type="dxa"/>
          </w:tcPr>
          <w:p w:rsidR="00895C68" w:rsidRPr="003D1288" w:rsidRDefault="00895C68" w:rsidP="00895C68">
            <w:pPr>
              <w:numPr>
                <w:ilvl w:val="0"/>
                <w:numId w:val="13"/>
              </w:numPr>
              <w:spacing w:before="100" w:beforeAutospacing="1" w:after="120"/>
              <w:rPr>
                <w:lang w:val="en-US"/>
              </w:rPr>
            </w:pPr>
            <w:r w:rsidRPr="003D1288">
              <w:rPr>
                <w:rFonts w:cs="Arial"/>
                <w:color w:val="000000"/>
                <w:lang w:val="en-US"/>
              </w:rPr>
              <w:t xml:space="preserve">Click the </w:t>
            </w:r>
            <w:r w:rsidRPr="003D1288">
              <w:rPr>
                <w:rFonts w:cs="Arial"/>
                <w:b/>
                <w:color w:val="000000"/>
                <w:lang w:val="en-US"/>
              </w:rPr>
              <w:t>Install</w:t>
            </w:r>
            <w:r w:rsidRPr="003D1288">
              <w:rPr>
                <w:rFonts w:cs="Arial"/>
                <w:color w:val="000000"/>
                <w:lang w:val="en-US"/>
              </w:rPr>
              <w:t xml:space="preserve"> button at the bottom of the page to install the Host Checker component</w:t>
            </w:r>
          </w:p>
        </w:tc>
      </w:tr>
      <w:tr w:rsidR="00895C68" w:rsidRPr="003D1288" w:rsidTr="00371B18">
        <w:tc>
          <w:tcPr>
            <w:tcW w:w="7645" w:type="dxa"/>
          </w:tcPr>
          <w:p w:rsidR="00895C68" w:rsidRPr="003D1288" w:rsidRDefault="00895C68" w:rsidP="00895C68">
            <w:pPr>
              <w:ind w:left="0"/>
              <w:rPr>
                <w:lang w:val="en-US"/>
              </w:rPr>
            </w:pPr>
            <w:r w:rsidRPr="003D1288">
              <w:rPr>
                <w:lang w:val="en-US"/>
              </w:rPr>
              <w:object w:dxaOrig="6975" w:dyaOrig="3960">
                <v:shape id="_x0000_i1045" type="#_x0000_t75" style="width:349.1pt;height:198.4pt" o:ole="">
                  <v:imagedata r:id="rId55" o:title=""/>
                </v:shape>
                <o:OLEObject Type="Embed" ProgID="PBrush" ShapeID="_x0000_i1045" DrawAspect="Content" ObjectID="_1566906946" r:id="rId79"/>
              </w:object>
            </w:r>
          </w:p>
        </w:tc>
        <w:tc>
          <w:tcPr>
            <w:tcW w:w="314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895C68" w:rsidRPr="003D1288" w:rsidRDefault="00895C68" w:rsidP="00895C68">
            <w:pPr>
              <w:pStyle w:val="BodyText"/>
              <w:numPr>
                <w:ilvl w:val="0"/>
                <w:numId w:val="13"/>
              </w:numPr>
              <w:spacing w:after="200" w:line="240" w:lineRule="auto"/>
              <w:rPr>
                <w:rFonts w:ascii="Arial" w:hAnsi="Arial" w:cs="Arial"/>
                <w:sz w:val="24"/>
                <w:szCs w:val="24"/>
              </w:rPr>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895C68" w:rsidRPr="003D1288" w:rsidTr="00371B18">
        <w:tc>
          <w:tcPr>
            <w:tcW w:w="7645" w:type="dxa"/>
          </w:tcPr>
          <w:p w:rsidR="00895C68" w:rsidRPr="003D1288" w:rsidRDefault="00895C68" w:rsidP="00895C68">
            <w:pPr>
              <w:ind w:left="0"/>
              <w:rPr>
                <w:lang w:val="en-US"/>
              </w:rPr>
            </w:pPr>
            <w:r w:rsidRPr="003D1288">
              <w:rPr>
                <w:lang w:val="en-US"/>
              </w:rPr>
              <w:object w:dxaOrig="7020" w:dyaOrig="3975">
                <v:shape id="_x0000_i1046" type="#_x0000_t75" style="width:350.8pt;height:198.4pt" o:ole="">
                  <v:imagedata r:id="rId57" o:title=""/>
                </v:shape>
                <o:OLEObject Type="Embed" ProgID="PBrush" ShapeID="_x0000_i1046" DrawAspect="Content" ObjectID="_1566906947" r:id="rId80"/>
              </w:object>
            </w:r>
          </w:p>
        </w:tc>
        <w:tc>
          <w:tcPr>
            <w:tcW w:w="314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895C68" w:rsidRPr="003D1288" w:rsidRDefault="00895C68" w:rsidP="00895C68">
            <w:pPr>
              <w:pStyle w:val="BodyText"/>
              <w:numPr>
                <w:ilvl w:val="0"/>
                <w:numId w:val="13"/>
              </w:numPr>
              <w:spacing w:after="200" w:line="240" w:lineRule="auto"/>
              <w:rPr>
                <w:rFonts w:ascii="Arial" w:hAnsi="Arial" w:cs="Arial"/>
                <w:sz w:val="24"/>
                <w:szCs w:val="24"/>
              </w:rPr>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r w:rsidR="00895C68" w:rsidRPr="003D1288" w:rsidTr="00371B18">
        <w:tc>
          <w:tcPr>
            <w:tcW w:w="7645" w:type="dxa"/>
          </w:tcPr>
          <w:p w:rsidR="00895C68" w:rsidRPr="003D1288" w:rsidRDefault="00371B18" w:rsidP="00895C68">
            <w:pPr>
              <w:ind w:left="0"/>
              <w:rPr>
                <w:lang w:val="en-US"/>
              </w:rPr>
            </w:pPr>
            <w:r>
              <w:rPr>
                <w:noProof/>
                <w:lang w:val="en-US" w:eastAsia="en-US"/>
              </w:rPr>
              <w:lastRenderedPageBreak/>
              <w:drawing>
                <wp:inline distT="0" distB="0" distL="0" distR="0" wp14:anchorId="6006EC83" wp14:editId="0726A9F1">
                  <wp:extent cx="4717415" cy="2651760"/>
                  <wp:effectExtent l="0" t="0" r="6985" b="0"/>
                  <wp:docPr id="83" name="Picture 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a:stretch>
                            <a:fillRect/>
                          </a:stretch>
                        </pic:blipFill>
                        <pic:spPr>
                          <a:xfrm>
                            <a:off x="0" y="0"/>
                            <a:ext cx="4717415" cy="2651760"/>
                          </a:xfrm>
                          <a:prstGeom prst="rect">
                            <a:avLst/>
                          </a:prstGeom>
                        </pic:spPr>
                      </pic:pic>
                    </a:graphicData>
                  </a:graphic>
                </wp:inline>
              </w:drawing>
            </w:r>
          </w:p>
        </w:tc>
        <w:tc>
          <w:tcPr>
            <w:tcW w:w="3147" w:type="dxa"/>
          </w:tcPr>
          <w:p w:rsidR="00895C68" w:rsidRPr="003D1288" w:rsidRDefault="00895C68" w:rsidP="00895C68">
            <w:pPr>
              <w:pStyle w:val="BodyText"/>
              <w:numPr>
                <w:ilvl w:val="0"/>
                <w:numId w:val="8"/>
              </w:numPr>
              <w:spacing w:after="200" w:line="240" w:lineRule="auto"/>
            </w:pPr>
            <w:r w:rsidRPr="003D1288">
              <w:rPr>
                <w:rFonts w:ascii="Arial" w:hAnsi="Arial" w:cs="Arial"/>
                <w:sz w:val="24"/>
                <w:szCs w:val="24"/>
              </w:rPr>
              <w:t xml:space="preserve">Sometimes, the </w:t>
            </w:r>
            <w:r w:rsidRPr="003D1288">
              <w:rPr>
                <w:rFonts w:ascii="Arial" w:hAnsi="Arial" w:cs="Arial"/>
                <w:b/>
                <w:sz w:val="24"/>
                <w:szCs w:val="24"/>
              </w:rPr>
              <w:t>Setup Control – Warning</w:t>
            </w:r>
            <w:r w:rsidRPr="003D1288">
              <w:rPr>
                <w:rFonts w:ascii="Arial" w:hAnsi="Arial" w:cs="Arial"/>
                <w:sz w:val="24"/>
                <w:szCs w:val="24"/>
              </w:rPr>
              <w:t xml:space="preserve"> dialog will hide behind Internet Explorer</w:t>
            </w:r>
          </w:p>
          <w:p w:rsidR="00895C68" w:rsidRPr="003D1288" w:rsidRDefault="00895C68" w:rsidP="00895C68">
            <w:pPr>
              <w:pStyle w:val="BodyText"/>
              <w:numPr>
                <w:ilvl w:val="0"/>
                <w:numId w:val="8"/>
              </w:numPr>
              <w:spacing w:after="200" w:line="240" w:lineRule="auto"/>
            </w:pPr>
            <w:r w:rsidRPr="003D1288">
              <w:rPr>
                <w:rFonts w:ascii="Arial" w:hAnsi="Arial" w:cs="Arial"/>
                <w:sz w:val="24"/>
                <w:szCs w:val="24"/>
              </w:rPr>
              <w:t>If you see the flashing dialog in the task bar, click on it</w:t>
            </w:r>
          </w:p>
        </w:tc>
      </w:tr>
      <w:tr w:rsidR="00895C68" w:rsidRPr="003D1288" w:rsidTr="00371B18">
        <w:tc>
          <w:tcPr>
            <w:tcW w:w="7645" w:type="dxa"/>
          </w:tcPr>
          <w:p w:rsidR="00895C68" w:rsidRPr="003D1288" w:rsidRDefault="00895C68" w:rsidP="00895C68">
            <w:pPr>
              <w:ind w:left="0"/>
              <w:rPr>
                <w:lang w:val="en-US"/>
              </w:rPr>
            </w:pPr>
            <w:r w:rsidRPr="003D1288">
              <w:rPr>
                <w:lang w:val="en-US"/>
              </w:rPr>
              <w:object w:dxaOrig="5865" w:dyaOrig="3960">
                <v:shape id="_x0000_i1047" type="#_x0000_t75" style="width:293pt;height:198.4pt" o:ole="">
                  <v:imagedata r:id="rId60" o:title=""/>
                </v:shape>
                <o:OLEObject Type="Embed" ProgID="PBrush" ShapeID="_x0000_i1047" DrawAspect="Content" ObjectID="_1566906948" r:id="rId81"/>
              </w:object>
            </w:r>
          </w:p>
        </w:tc>
        <w:tc>
          <w:tcPr>
            <w:tcW w:w="3147" w:type="dxa"/>
          </w:tcPr>
          <w:p w:rsidR="00895C68" w:rsidRPr="003D1288" w:rsidRDefault="00895C68" w:rsidP="00895C68">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 xml:space="preserve">The Setup Control – Warning dialog box will appear even if you had selected </w:t>
            </w:r>
            <w:r w:rsidRPr="003D1288">
              <w:rPr>
                <w:rFonts w:cs="Arial"/>
                <w:b/>
                <w:color w:val="000000"/>
                <w:lang w:val="en-US"/>
              </w:rPr>
              <w:t>Always</w:t>
            </w:r>
            <w:r w:rsidRPr="003D1288">
              <w:rPr>
                <w:rFonts w:cs="Arial"/>
                <w:color w:val="000000"/>
                <w:lang w:val="en-US"/>
              </w:rPr>
              <w:t xml:space="preserve"> on the previous version</w:t>
            </w:r>
          </w:p>
          <w:p w:rsidR="00895C68" w:rsidRPr="003D1288" w:rsidRDefault="00895C68" w:rsidP="00895C68">
            <w:pPr>
              <w:pStyle w:val="ListParagraph"/>
              <w:numPr>
                <w:ilvl w:val="0"/>
                <w:numId w:val="10"/>
              </w:numPr>
              <w:spacing w:before="100" w:beforeAutospacing="1" w:after="120"/>
              <w:contextualSpacing w:val="0"/>
              <w:rPr>
                <w:rFonts w:cs="Arial"/>
                <w:color w:val="000000"/>
                <w:lang w:val="en-US"/>
              </w:rPr>
            </w:pPr>
            <w:r w:rsidRPr="003D1288">
              <w:rPr>
                <w:rFonts w:cs="Arial"/>
                <w:color w:val="000000"/>
                <w:lang w:val="en-US"/>
              </w:rPr>
              <w:t xml:space="preserve">Selecting </w:t>
            </w:r>
            <w:r w:rsidRPr="003D1288">
              <w:rPr>
                <w:rFonts w:cs="Arial"/>
                <w:b/>
                <w:color w:val="000000"/>
                <w:lang w:val="en-US"/>
              </w:rPr>
              <w:t>Always</w:t>
            </w:r>
            <w:r w:rsidRPr="003D1288">
              <w:rPr>
                <w:rFonts w:cs="Arial"/>
                <w:color w:val="000000"/>
                <w:lang w:val="en-US"/>
              </w:rPr>
              <w:t xml:space="preserve"> will prevent the dialog box from appearing every time you log on</w:t>
            </w:r>
          </w:p>
          <w:p w:rsidR="00895C68" w:rsidRPr="003D1288" w:rsidRDefault="00895C68" w:rsidP="00895C68">
            <w:pPr>
              <w:pStyle w:val="ListParagraph"/>
              <w:numPr>
                <w:ilvl w:val="0"/>
                <w:numId w:val="10"/>
              </w:numPr>
              <w:spacing w:before="100" w:beforeAutospacing="1" w:after="120"/>
              <w:contextualSpacing w:val="0"/>
              <w:rPr>
                <w:lang w:val="en-US"/>
              </w:rPr>
            </w:pPr>
            <w:r w:rsidRPr="003D1288">
              <w:rPr>
                <w:rFonts w:cs="Arial"/>
                <w:color w:val="000000"/>
                <w:lang w:val="en-US"/>
              </w:rPr>
              <w:t xml:space="preserve">Selecting </w:t>
            </w:r>
            <w:r w:rsidRPr="003D1288">
              <w:rPr>
                <w:rFonts w:cs="Arial"/>
                <w:b/>
                <w:color w:val="000000"/>
                <w:lang w:val="en-US"/>
              </w:rPr>
              <w:t>Yes</w:t>
            </w:r>
            <w:r w:rsidRPr="003D1288">
              <w:rPr>
                <w:rFonts w:cs="Arial"/>
                <w:color w:val="000000"/>
                <w:lang w:val="en-US"/>
              </w:rPr>
              <w:t xml:space="preserve"> will allow Host Checker to proceed, but the box will appear on your next login</w:t>
            </w:r>
          </w:p>
          <w:p w:rsidR="00895C68" w:rsidRPr="003D1288" w:rsidRDefault="00895C68" w:rsidP="00895C68">
            <w:pPr>
              <w:pStyle w:val="ListParagraph"/>
              <w:numPr>
                <w:ilvl w:val="0"/>
                <w:numId w:val="10"/>
              </w:numPr>
              <w:spacing w:before="100" w:beforeAutospacing="1" w:after="120"/>
              <w:contextualSpacing w:val="0"/>
              <w:rPr>
                <w:lang w:val="en-US"/>
              </w:rPr>
            </w:pPr>
            <w:r w:rsidRPr="003D1288">
              <w:rPr>
                <w:rFonts w:cs="Arial"/>
                <w:color w:val="000000"/>
                <w:lang w:val="en-US"/>
              </w:rPr>
              <w:t xml:space="preserve">Selecting </w:t>
            </w:r>
            <w:r w:rsidRPr="003D1288">
              <w:rPr>
                <w:rFonts w:cs="Arial"/>
                <w:b/>
                <w:color w:val="000000"/>
                <w:lang w:val="en-US"/>
              </w:rPr>
              <w:t>No</w:t>
            </w:r>
            <w:r w:rsidRPr="003D1288">
              <w:rPr>
                <w:rFonts w:cs="Arial"/>
                <w:color w:val="000000"/>
                <w:lang w:val="en-US"/>
              </w:rPr>
              <w:t xml:space="preserve"> will prevent Host Checker from completing and will limit your access</w:t>
            </w:r>
          </w:p>
        </w:tc>
      </w:tr>
      <w:tr w:rsidR="00895C68" w:rsidRPr="003D1288" w:rsidTr="00371B18">
        <w:tc>
          <w:tcPr>
            <w:tcW w:w="7645" w:type="dxa"/>
          </w:tcPr>
          <w:p w:rsidR="00895C68" w:rsidRPr="003D1288" w:rsidRDefault="00895C68" w:rsidP="00895C68">
            <w:pPr>
              <w:ind w:left="0"/>
              <w:rPr>
                <w:lang w:val="en-US"/>
              </w:rPr>
            </w:pPr>
            <w:r w:rsidRPr="003D1288">
              <w:rPr>
                <w:lang w:val="en-US"/>
              </w:rPr>
              <w:object w:dxaOrig="6105" w:dyaOrig="2760">
                <v:shape id="_x0000_i1048" type="#_x0000_t75" style="width:305.6pt;height:137.3pt" o:ole="">
                  <v:imagedata r:id="rId62" o:title=""/>
                </v:shape>
                <o:OLEObject Type="Embed" ProgID="PBrush" ShapeID="_x0000_i1048" DrawAspect="Content" ObjectID="_1566906949" r:id="rId82"/>
              </w:object>
            </w:r>
          </w:p>
        </w:tc>
        <w:tc>
          <w:tcPr>
            <w:tcW w:w="3147" w:type="dxa"/>
          </w:tcPr>
          <w:p w:rsidR="00895C68" w:rsidRPr="003D1288" w:rsidRDefault="00895C68" w:rsidP="00895C68">
            <w:pPr>
              <w:pStyle w:val="ListParagraph"/>
              <w:numPr>
                <w:ilvl w:val="0"/>
                <w:numId w:val="14"/>
              </w:numPr>
              <w:rPr>
                <w:lang w:val="en-US"/>
              </w:rPr>
            </w:pPr>
            <w:r w:rsidRPr="003D1288">
              <w:rPr>
                <w:rFonts w:cs="Arial"/>
                <w:color w:val="000000"/>
                <w:lang w:val="en-US"/>
              </w:rPr>
              <w:t xml:space="preserve">The Host Checker application will install if you selected </w:t>
            </w:r>
            <w:r w:rsidRPr="003D1288">
              <w:rPr>
                <w:rFonts w:cs="Arial"/>
                <w:b/>
                <w:color w:val="000000"/>
                <w:lang w:val="en-US"/>
              </w:rPr>
              <w:t>Yes</w:t>
            </w:r>
            <w:r w:rsidRPr="003D1288">
              <w:rPr>
                <w:rFonts w:cs="Arial"/>
                <w:color w:val="000000"/>
                <w:lang w:val="en-US"/>
              </w:rPr>
              <w:t xml:space="preserve"> or </w:t>
            </w:r>
            <w:r w:rsidRPr="003D1288">
              <w:rPr>
                <w:rFonts w:cs="Arial"/>
                <w:b/>
                <w:color w:val="000000"/>
                <w:lang w:val="en-US"/>
              </w:rPr>
              <w:t>Always</w:t>
            </w:r>
            <w:r w:rsidRPr="003D1288">
              <w:rPr>
                <w:rFonts w:cs="Arial"/>
                <w:color w:val="000000"/>
                <w:lang w:val="en-US"/>
              </w:rPr>
              <w:t xml:space="preserve"> in the previous step</w:t>
            </w:r>
          </w:p>
        </w:tc>
      </w:tr>
      <w:tr w:rsidR="00895C68" w:rsidRPr="003D1288" w:rsidTr="00371B18">
        <w:tc>
          <w:tcPr>
            <w:tcW w:w="7645" w:type="dxa"/>
          </w:tcPr>
          <w:p w:rsidR="00895C68" w:rsidRPr="003D1288" w:rsidRDefault="00895C68" w:rsidP="00895C68">
            <w:pPr>
              <w:ind w:left="0"/>
              <w:rPr>
                <w:lang w:val="en-US"/>
              </w:rPr>
            </w:pPr>
            <w:r>
              <w:rPr>
                <w:noProof/>
                <w:lang w:val="en-US" w:eastAsia="en-US"/>
              </w:rPr>
              <w:lastRenderedPageBreak/>
              <w:drawing>
                <wp:inline distT="0" distB="0" distL="0" distR="0" wp14:anchorId="25F2530F" wp14:editId="5C69217E">
                  <wp:extent cx="4582307" cy="325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82307" cy="3257550"/>
                          </a:xfrm>
                          <a:prstGeom prst="rect">
                            <a:avLst/>
                          </a:prstGeom>
                        </pic:spPr>
                      </pic:pic>
                    </a:graphicData>
                  </a:graphic>
                </wp:inline>
              </w:drawing>
            </w:r>
          </w:p>
        </w:tc>
        <w:tc>
          <w:tcPr>
            <w:tcW w:w="3147" w:type="dxa"/>
          </w:tcPr>
          <w:p w:rsidR="00895C68" w:rsidRPr="003D1288" w:rsidRDefault="00895C68" w:rsidP="00895C68">
            <w:pPr>
              <w:pStyle w:val="ListParagraph"/>
              <w:numPr>
                <w:ilvl w:val="0"/>
                <w:numId w:val="10"/>
              </w:numPr>
              <w:spacing w:before="100" w:beforeAutospacing="1" w:after="120"/>
              <w:contextualSpacing w:val="0"/>
              <w:rPr>
                <w:lang w:val="en-US"/>
              </w:rPr>
            </w:pPr>
            <w:r w:rsidRPr="003D1288">
              <w:rPr>
                <w:rFonts w:cs="Arial"/>
                <w:color w:val="000000"/>
                <w:lang w:val="en-US"/>
              </w:rPr>
              <w:t>If you do not have a supported Anti-Virus application installed, or your Anti-Virus software requires an update, you will receive a warning message. Please make sure you are using a supported Anti-Virus application and that you have updated it recently. You can click the “Continue” button, but you may notice that not all applications will be available</w:t>
            </w:r>
          </w:p>
        </w:tc>
      </w:tr>
    </w:tbl>
    <w:p w:rsidR="00895C68" w:rsidRDefault="00895C68" w:rsidP="00895C68">
      <w:pPr>
        <w:pStyle w:val="ListParagraph"/>
        <w:ind w:left="360"/>
        <w:rPr>
          <w:lang w:val="en-US"/>
        </w:rPr>
      </w:pPr>
    </w:p>
    <w:p w:rsidR="00895C68" w:rsidRPr="003D1288" w:rsidRDefault="00895C68" w:rsidP="00895C68">
      <w:pPr>
        <w:pStyle w:val="ListParagraph"/>
        <w:numPr>
          <w:ilvl w:val="0"/>
          <w:numId w:val="11"/>
        </w:numPr>
        <w:rPr>
          <w:lang w:val="en-US"/>
        </w:rPr>
      </w:pPr>
      <w:r w:rsidRPr="003D1288">
        <w:rPr>
          <w:lang w:val="en-US"/>
        </w:rPr>
        <w:t>If you selected “myVisteon Portal” on the login page, complete the steps below.</w:t>
      </w:r>
    </w:p>
    <w:p w:rsidR="00895C68" w:rsidRDefault="00895C68" w:rsidP="00895C68">
      <w:pPr>
        <w:rPr>
          <w:lang w:val="en-US"/>
        </w:rPr>
      </w:pPr>
    </w:p>
    <w:p w:rsidR="00895C68" w:rsidRPr="003D1288" w:rsidRDefault="00895C68" w:rsidP="00895C68">
      <w:pPr>
        <w:pStyle w:val="ListParagraph"/>
        <w:numPr>
          <w:ilvl w:val="0"/>
          <w:numId w:val="11"/>
        </w:numPr>
        <w:rPr>
          <w:lang w:val="en-US"/>
        </w:rPr>
      </w:pPr>
      <w:r w:rsidRPr="003D1288">
        <w:rPr>
          <w:lang w:val="en-US"/>
        </w:rPr>
        <w:t>If you selected “Visteon Network”, please co</w:t>
      </w:r>
      <w:r>
        <w:rPr>
          <w:lang w:val="en-US"/>
        </w:rPr>
        <w:t xml:space="preserve">ntinue with the steps on </w:t>
      </w:r>
      <w:r w:rsidR="00476F2D">
        <w:rPr>
          <w:lang w:val="en-US"/>
        </w:rPr>
        <w:t>page 40</w:t>
      </w:r>
      <w:r w:rsidRPr="003D1288">
        <w:rPr>
          <w:lang w:val="en-US"/>
        </w:rPr>
        <w:t>.</w:t>
      </w:r>
    </w:p>
    <w:p w:rsidR="00895C68" w:rsidRDefault="00895C68" w:rsidP="00895C68"/>
    <w:tbl>
      <w:tblPr>
        <w:tblStyle w:val="TableGrid"/>
        <w:tblW w:w="0" w:type="auto"/>
        <w:tblLayout w:type="fixed"/>
        <w:tblLook w:val="04A0" w:firstRow="1" w:lastRow="0" w:firstColumn="1" w:lastColumn="0" w:noHBand="0" w:noVBand="1"/>
      </w:tblPr>
      <w:tblGrid>
        <w:gridCol w:w="7645"/>
        <w:gridCol w:w="3147"/>
      </w:tblGrid>
      <w:tr w:rsidR="00895C68" w:rsidRPr="003D1288" w:rsidTr="00371B18">
        <w:tc>
          <w:tcPr>
            <w:tcW w:w="7645" w:type="dxa"/>
          </w:tcPr>
          <w:p w:rsidR="00895C68" w:rsidRDefault="00371B18" w:rsidP="00D32AAA">
            <w:pPr>
              <w:ind w:left="0"/>
              <w:rPr>
                <w:noProof/>
                <w:lang w:val="en-US" w:eastAsia="en-US"/>
              </w:rPr>
            </w:pPr>
            <w:r>
              <w:rPr>
                <w:noProof/>
                <w:lang w:val="en-US" w:eastAsia="en-US"/>
              </w:rPr>
              <w:drawing>
                <wp:inline distT="0" distB="0" distL="0" distR="0" wp14:anchorId="165FD172" wp14:editId="74F2C193">
                  <wp:extent cx="5943600" cy="334137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a:stretch>
                            <a:fillRect/>
                          </a:stretch>
                        </pic:blipFill>
                        <pic:spPr>
                          <a:xfrm>
                            <a:off x="0" y="0"/>
                            <a:ext cx="5943600" cy="3341370"/>
                          </a:xfrm>
                          <a:prstGeom prst="rect">
                            <a:avLst/>
                          </a:prstGeom>
                        </pic:spPr>
                      </pic:pic>
                    </a:graphicData>
                  </a:graphic>
                </wp:inline>
              </w:drawing>
            </w:r>
          </w:p>
        </w:tc>
        <w:tc>
          <w:tcPr>
            <w:tcW w:w="3147" w:type="dxa"/>
          </w:tcPr>
          <w:p w:rsidR="00371B18" w:rsidRPr="00FF6D60" w:rsidRDefault="00371B18" w:rsidP="00371B18">
            <w:pPr>
              <w:pStyle w:val="ListParagraph"/>
              <w:numPr>
                <w:ilvl w:val="0"/>
                <w:numId w:val="10"/>
              </w:numPr>
              <w:spacing w:before="100" w:beforeAutospacing="1" w:after="120"/>
              <w:contextualSpacing w:val="0"/>
              <w:rPr>
                <w:rFonts w:cs="Arial"/>
                <w:b/>
                <w:color w:val="000000"/>
                <w:lang w:val="en-US"/>
              </w:rPr>
            </w:pPr>
            <w:r w:rsidRPr="00FF6D60">
              <w:rPr>
                <w:rFonts w:cs="Arial"/>
                <w:color w:val="000000"/>
                <w:lang w:val="en-US"/>
              </w:rPr>
              <w:t>Your credentials will be entered automatically and will take you directly to the Portal</w:t>
            </w:r>
          </w:p>
          <w:p w:rsidR="00895C68" w:rsidRPr="003D1288" w:rsidRDefault="00371B18" w:rsidP="00371B18">
            <w:pPr>
              <w:pStyle w:val="ListParagraph"/>
              <w:numPr>
                <w:ilvl w:val="0"/>
                <w:numId w:val="10"/>
              </w:numPr>
              <w:spacing w:before="100" w:beforeAutospacing="1" w:after="120"/>
              <w:contextualSpacing w:val="0"/>
              <w:rPr>
                <w:lang w:val="en-US"/>
              </w:rPr>
            </w:pPr>
            <w:r w:rsidRPr="003D1288">
              <w:rPr>
                <w:rFonts w:cs="Arial"/>
                <w:color w:val="000000"/>
                <w:lang w:val="en-US"/>
              </w:rPr>
              <w:t>This is the same information you used to log into G2V initially</w:t>
            </w:r>
          </w:p>
        </w:tc>
      </w:tr>
      <w:tr w:rsidR="00895C68" w:rsidRPr="003D1288" w:rsidTr="00371B18">
        <w:tc>
          <w:tcPr>
            <w:tcW w:w="7645" w:type="dxa"/>
          </w:tcPr>
          <w:p w:rsidR="00895C68" w:rsidRPr="003D1288" w:rsidRDefault="00371B18" w:rsidP="00D32AAA">
            <w:pPr>
              <w:spacing w:before="100" w:beforeAutospacing="1" w:after="100" w:afterAutospacing="1"/>
              <w:ind w:left="0"/>
              <w:rPr>
                <w:noProof/>
                <w:lang w:val="en-US" w:eastAsia="en-US"/>
              </w:rPr>
            </w:pPr>
            <w:r>
              <w:rPr>
                <w:noProof/>
                <w:lang w:val="en-US" w:eastAsia="en-US"/>
              </w:rPr>
              <w:lastRenderedPageBreak/>
              <w:drawing>
                <wp:inline distT="0" distB="0" distL="0" distR="0" wp14:anchorId="36B99B2F" wp14:editId="1C545AEE">
                  <wp:extent cx="4717415" cy="2651760"/>
                  <wp:effectExtent l="0" t="0" r="6985" b="0"/>
                  <wp:docPr id="84" name="Picture 8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a:stretch>
                            <a:fillRect/>
                          </a:stretch>
                        </pic:blipFill>
                        <pic:spPr>
                          <a:xfrm>
                            <a:off x="0" y="0"/>
                            <a:ext cx="4717415" cy="2651760"/>
                          </a:xfrm>
                          <a:prstGeom prst="rect">
                            <a:avLst/>
                          </a:prstGeom>
                        </pic:spPr>
                      </pic:pic>
                    </a:graphicData>
                  </a:graphic>
                </wp:inline>
              </w:drawing>
            </w:r>
          </w:p>
        </w:tc>
        <w:tc>
          <w:tcPr>
            <w:tcW w:w="3147" w:type="dxa"/>
          </w:tcPr>
          <w:p w:rsidR="00895C68" w:rsidRPr="003D1288" w:rsidRDefault="00895C68" w:rsidP="00D32AAA">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Once you select Continue, or if you did not have an issue with your Anti-Virus software, you will be logged into the myVisteon portal</w:t>
            </w:r>
          </w:p>
          <w:p w:rsidR="00895C68" w:rsidRPr="003D1288" w:rsidRDefault="00895C68" w:rsidP="00D32AAA">
            <w:pPr>
              <w:pStyle w:val="ListParagraph"/>
              <w:numPr>
                <w:ilvl w:val="0"/>
                <w:numId w:val="11"/>
              </w:numPr>
              <w:spacing w:before="100" w:beforeAutospacing="1" w:after="120"/>
              <w:contextualSpacing w:val="0"/>
              <w:rPr>
                <w:rFonts w:cs="Arial"/>
                <w:color w:val="000000"/>
                <w:lang w:val="en-US"/>
              </w:rPr>
            </w:pPr>
            <w:r w:rsidRPr="003D1288">
              <w:rPr>
                <w:rFonts w:cs="Arial"/>
                <w:color w:val="000000"/>
                <w:lang w:val="en-US"/>
              </w:rPr>
              <w:t>Please note that the appearance of the portal page will vary depending on your permissions and the status of your Anti-Virus software.  The picture left is representative of the employee view</w:t>
            </w:r>
          </w:p>
          <w:p w:rsidR="00895C68" w:rsidRPr="003D1288" w:rsidRDefault="00895C68" w:rsidP="00D32AAA">
            <w:pPr>
              <w:pStyle w:val="ListParagraph"/>
              <w:numPr>
                <w:ilvl w:val="0"/>
                <w:numId w:val="11"/>
              </w:numPr>
              <w:spacing w:before="100" w:beforeAutospacing="1" w:after="100" w:afterAutospacing="1"/>
              <w:rPr>
                <w:rFonts w:cs="Arial"/>
                <w:color w:val="000000"/>
                <w:lang w:val="en-US"/>
              </w:rPr>
            </w:pPr>
            <w:r w:rsidRPr="003D1288">
              <w:rPr>
                <w:rFonts w:cs="Arial"/>
                <w:color w:val="000000"/>
                <w:lang w:val="en-US"/>
              </w:rPr>
              <w:t>When you are finished, please make sure to use the “</w:t>
            </w:r>
            <w:r w:rsidRPr="003D1288">
              <w:rPr>
                <w:rFonts w:cs="Arial"/>
                <w:b/>
                <w:color w:val="000000"/>
                <w:lang w:val="en-US"/>
              </w:rPr>
              <w:t>Sign Out</w:t>
            </w:r>
            <w:r w:rsidRPr="003D1288">
              <w:rPr>
                <w:rFonts w:cs="Arial"/>
                <w:color w:val="000000"/>
                <w:lang w:val="en-US"/>
              </w:rPr>
              <w:t>” button to end your session (this button looks like a door and is usually in the top-right corner)</w:t>
            </w:r>
          </w:p>
        </w:tc>
      </w:tr>
    </w:tbl>
    <w:p w:rsidR="00895C68" w:rsidRDefault="00895C68" w:rsidP="00895C68"/>
    <w:p w:rsidR="00895C68" w:rsidRDefault="00895C68" w:rsidP="00895C68"/>
    <w:p w:rsidR="00895C68" w:rsidRDefault="00895C68" w:rsidP="00895C68">
      <w:pPr>
        <w:ind w:left="0"/>
      </w:pPr>
      <w:r>
        <w:br w:type="page"/>
      </w:r>
    </w:p>
    <w:p w:rsidR="00895C68" w:rsidRDefault="00895C68" w:rsidP="00895C68">
      <w:pPr>
        <w:pStyle w:val="Heading2"/>
      </w:pPr>
      <w:r>
        <w:lastRenderedPageBreak/>
        <w:t>Instal</w:t>
      </w:r>
      <w:r w:rsidR="00932543">
        <w:t>ling Network Connect – Windows 10</w:t>
      </w:r>
    </w:p>
    <w:p w:rsidR="00895C68" w:rsidRPr="00EB7C35" w:rsidRDefault="00895C68" w:rsidP="00895C68"/>
    <w:tbl>
      <w:tblPr>
        <w:tblStyle w:val="TableGrid"/>
        <w:tblW w:w="11112" w:type="dxa"/>
        <w:tblLayout w:type="fixed"/>
        <w:tblLook w:val="04A0" w:firstRow="1" w:lastRow="0" w:firstColumn="1" w:lastColumn="0" w:noHBand="0" w:noVBand="1"/>
      </w:tblPr>
      <w:tblGrid>
        <w:gridCol w:w="8005"/>
        <w:gridCol w:w="3107"/>
      </w:tblGrid>
      <w:tr w:rsidR="00895C68" w:rsidRPr="003D1288" w:rsidTr="00371B18">
        <w:tc>
          <w:tcPr>
            <w:tcW w:w="8005" w:type="dxa"/>
          </w:tcPr>
          <w:p w:rsidR="00895C68" w:rsidRPr="003D1288" w:rsidRDefault="00371B18" w:rsidP="00895C68">
            <w:pPr>
              <w:ind w:left="0"/>
              <w:rPr>
                <w:lang w:val="en-US"/>
              </w:rPr>
            </w:pPr>
            <w:r>
              <w:rPr>
                <w:noProof/>
                <w:lang w:val="en-US" w:eastAsia="en-US"/>
              </w:rPr>
              <w:drawing>
                <wp:inline distT="0" distB="0" distL="0" distR="0" wp14:anchorId="6DF4EFBF" wp14:editId="689E63C0">
                  <wp:extent cx="4954772" cy="3341217"/>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7"/>
                          <a:stretch>
                            <a:fillRect/>
                          </a:stretch>
                        </pic:blipFill>
                        <pic:spPr>
                          <a:xfrm>
                            <a:off x="0" y="0"/>
                            <a:ext cx="4959210" cy="3344209"/>
                          </a:xfrm>
                          <a:prstGeom prst="rect">
                            <a:avLst/>
                          </a:prstGeom>
                        </pic:spPr>
                      </pic:pic>
                    </a:graphicData>
                  </a:graphic>
                </wp:inline>
              </w:drawing>
            </w:r>
          </w:p>
        </w:tc>
        <w:tc>
          <w:tcPr>
            <w:tcW w:w="3107" w:type="dxa"/>
          </w:tcPr>
          <w:p w:rsidR="00895C68" w:rsidRPr="003D1288" w:rsidRDefault="00895C68" w:rsidP="00895C68">
            <w:pPr>
              <w:pStyle w:val="ListParagraph"/>
              <w:numPr>
                <w:ilvl w:val="0"/>
                <w:numId w:val="15"/>
              </w:numPr>
              <w:spacing w:before="100" w:beforeAutospacing="1" w:after="120"/>
              <w:contextualSpacing w:val="0"/>
              <w:rPr>
                <w:lang w:val="en-US"/>
              </w:rPr>
            </w:pPr>
            <w:r>
              <w:rPr>
                <w:rFonts w:cs="Arial"/>
                <w:color w:val="000000"/>
                <w:lang w:val="en-US"/>
              </w:rPr>
              <w:t>C</w:t>
            </w:r>
            <w:r w:rsidRPr="003D1288">
              <w:rPr>
                <w:rFonts w:cs="Arial"/>
                <w:color w:val="000000"/>
                <w:lang w:val="en-US"/>
              </w:rPr>
              <w:t xml:space="preserve">lick the </w:t>
            </w:r>
            <w:r w:rsidRPr="003D1288">
              <w:rPr>
                <w:rFonts w:cs="Arial"/>
                <w:b/>
                <w:color w:val="000000"/>
                <w:lang w:val="en-US"/>
              </w:rPr>
              <w:t>Start</w:t>
            </w:r>
            <w:r w:rsidRPr="003D1288">
              <w:rPr>
                <w:rFonts w:cs="Arial"/>
                <w:color w:val="000000"/>
                <w:lang w:val="en-US"/>
              </w:rPr>
              <w:t xml:space="preserve"> button and continue to the next step</w:t>
            </w:r>
          </w:p>
          <w:p w:rsidR="00895C68" w:rsidRPr="003D1288" w:rsidRDefault="00895C68" w:rsidP="00895C68">
            <w:pPr>
              <w:pStyle w:val="ListParagraph"/>
              <w:ind w:left="360"/>
              <w:rPr>
                <w:b/>
                <w:lang w:val="en-US"/>
              </w:rPr>
            </w:pPr>
          </w:p>
        </w:tc>
      </w:tr>
      <w:tr w:rsidR="00895C68" w:rsidRPr="003D1288" w:rsidTr="00371B18">
        <w:tc>
          <w:tcPr>
            <w:tcW w:w="8005" w:type="dxa"/>
          </w:tcPr>
          <w:p w:rsidR="00895C68" w:rsidRPr="003D1288" w:rsidRDefault="00371B18" w:rsidP="00895C68">
            <w:pPr>
              <w:ind w:left="0"/>
              <w:rPr>
                <w:lang w:val="en-US"/>
              </w:rPr>
            </w:pPr>
            <w:r>
              <w:rPr>
                <w:noProof/>
                <w:lang w:val="en-US" w:eastAsia="en-US"/>
              </w:rPr>
              <w:drawing>
                <wp:inline distT="0" distB="0" distL="0" distR="0" wp14:anchorId="73105A1D" wp14:editId="3BC40E0B">
                  <wp:extent cx="4946015" cy="2780665"/>
                  <wp:effectExtent l="0" t="0" r="6985" b="635"/>
                  <wp:docPr id="85" name="Picture 8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4946015" cy="2780665"/>
                          </a:xfrm>
                          <a:prstGeom prst="rect">
                            <a:avLst/>
                          </a:prstGeom>
                        </pic:spPr>
                      </pic:pic>
                    </a:graphicData>
                  </a:graphic>
                </wp:inline>
              </w:drawing>
            </w:r>
          </w:p>
        </w:tc>
        <w:tc>
          <w:tcPr>
            <w:tcW w:w="3107" w:type="dxa"/>
          </w:tcPr>
          <w:p w:rsidR="00895C68" w:rsidRPr="003D1288" w:rsidRDefault="00895C68" w:rsidP="00895C68">
            <w:pPr>
              <w:pStyle w:val="ListParagraph"/>
              <w:numPr>
                <w:ilvl w:val="0"/>
                <w:numId w:val="15"/>
              </w:numPr>
              <w:rPr>
                <w:lang w:val="en-US"/>
              </w:rPr>
            </w:pPr>
            <w:r w:rsidRPr="003D1288">
              <w:rPr>
                <w:b/>
                <w:lang w:val="en-US"/>
              </w:rPr>
              <w:t>Network Connect</w:t>
            </w:r>
            <w:r w:rsidRPr="003D1288">
              <w:rPr>
                <w:lang w:val="en-US"/>
              </w:rPr>
              <w:t xml:space="preserve"> will begin to install</w:t>
            </w:r>
          </w:p>
        </w:tc>
      </w:tr>
      <w:tr w:rsidR="00895C68" w:rsidRPr="003D1288" w:rsidTr="00371B18">
        <w:tc>
          <w:tcPr>
            <w:tcW w:w="8005" w:type="dxa"/>
          </w:tcPr>
          <w:p w:rsidR="00895C68" w:rsidRPr="003D1288" w:rsidRDefault="00895C68" w:rsidP="00895C68">
            <w:pPr>
              <w:ind w:left="0"/>
              <w:rPr>
                <w:lang w:val="en-US"/>
              </w:rPr>
            </w:pPr>
            <w:r w:rsidRPr="003D1288">
              <w:rPr>
                <w:lang w:val="en-US"/>
              </w:rPr>
              <w:object w:dxaOrig="7035" w:dyaOrig="3975">
                <v:shape id="_x0000_i1049" type="#_x0000_t75" style="width:351.65pt;height:198.4pt" o:ole="">
                  <v:imagedata r:id="rId68" o:title=""/>
                </v:shape>
                <o:OLEObject Type="Embed" ProgID="PBrush" ShapeID="_x0000_i1049" DrawAspect="Content" ObjectID="_1566906950" r:id="rId83"/>
              </w:object>
            </w:r>
          </w:p>
        </w:tc>
        <w:tc>
          <w:tcPr>
            <w:tcW w:w="310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895C68" w:rsidRPr="003D1288" w:rsidRDefault="00895C68" w:rsidP="00895C68">
            <w:pPr>
              <w:pStyle w:val="ListParagraph"/>
              <w:numPr>
                <w:ilvl w:val="0"/>
                <w:numId w:val="15"/>
              </w:numPr>
              <w:rPr>
                <w:b/>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895C68" w:rsidRPr="003D1288" w:rsidTr="00371B18">
        <w:tc>
          <w:tcPr>
            <w:tcW w:w="8005" w:type="dxa"/>
          </w:tcPr>
          <w:p w:rsidR="00895C68" w:rsidRPr="003D1288" w:rsidRDefault="00895C68" w:rsidP="00895C68">
            <w:pPr>
              <w:tabs>
                <w:tab w:val="left" w:pos="1275"/>
              </w:tabs>
              <w:ind w:left="0"/>
              <w:rPr>
                <w:lang w:val="en-US"/>
              </w:rPr>
            </w:pPr>
            <w:r w:rsidRPr="003D1288">
              <w:rPr>
                <w:lang w:val="en-US"/>
              </w:rPr>
              <w:object w:dxaOrig="6135" w:dyaOrig="2850">
                <v:shape id="_x0000_i1050" type="#_x0000_t75" style="width:306.4pt;height:143.15pt" o:ole="">
                  <v:imagedata r:id="rId70" o:title=""/>
                </v:shape>
                <o:OLEObject Type="Embed" ProgID="PBrush" ShapeID="_x0000_i1050" DrawAspect="Content" ObjectID="_1566906951" r:id="rId84"/>
              </w:object>
            </w:r>
          </w:p>
        </w:tc>
        <w:tc>
          <w:tcPr>
            <w:tcW w:w="3107" w:type="dxa"/>
          </w:tcPr>
          <w:p w:rsidR="00895C68" w:rsidRPr="00EB7C35" w:rsidRDefault="00895C68" w:rsidP="00895C68">
            <w:pPr>
              <w:pStyle w:val="BodyText"/>
              <w:numPr>
                <w:ilvl w:val="0"/>
                <w:numId w:val="13"/>
              </w:numPr>
              <w:spacing w:after="200" w:line="240" w:lineRule="auto"/>
              <w:rPr>
                <w:rFonts w:ascii="Arial" w:hAnsi="Arial" w:cs="Arial"/>
                <w:sz w:val="24"/>
                <w:szCs w:val="24"/>
              </w:rPr>
            </w:pPr>
            <w:r w:rsidRPr="00EB7C35">
              <w:rPr>
                <w:rFonts w:ascii="Arial" w:hAnsi="Arial" w:cs="Arial"/>
                <w:sz w:val="24"/>
                <w:szCs w:val="24"/>
              </w:rPr>
              <w:t>Setup will continue</w:t>
            </w:r>
          </w:p>
        </w:tc>
      </w:tr>
      <w:tr w:rsidR="00895C68" w:rsidRPr="003D1288" w:rsidTr="00371B18">
        <w:tc>
          <w:tcPr>
            <w:tcW w:w="8005" w:type="dxa"/>
          </w:tcPr>
          <w:p w:rsidR="00895C68" w:rsidRPr="003D1288" w:rsidRDefault="00895C68" w:rsidP="00895C68">
            <w:pPr>
              <w:ind w:left="0"/>
              <w:rPr>
                <w:lang w:val="en-US"/>
              </w:rPr>
            </w:pPr>
            <w:r w:rsidRPr="003D1288">
              <w:rPr>
                <w:lang w:val="en-US"/>
              </w:rPr>
              <w:object w:dxaOrig="7020" w:dyaOrig="3930">
                <v:shape id="_x0000_i1051" type="#_x0000_t75" style="width:350.8pt;height:196.75pt" o:ole="">
                  <v:imagedata r:id="rId72" o:title=""/>
                </v:shape>
                <o:OLEObject Type="Embed" ProgID="PBrush" ShapeID="_x0000_i1051" DrawAspect="Content" ObjectID="_1566906952" r:id="rId85"/>
              </w:object>
            </w:r>
          </w:p>
        </w:tc>
        <w:tc>
          <w:tcPr>
            <w:tcW w:w="310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895C68" w:rsidRPr="003D1288" w:rsidRDefault="00895C68" w:rsidP="00895C68">
            <w:pPr>
              <w:pStyle w:val="ListParagraph"/>
              <w:numPr>
                <w:ilvl w:val="0"/>
                <w:numId w:val="16"/>
              </w:numPr>
              <w:rPr>
                <w:lang w:val="en-US"/>
              </w:rPr>
            </w:pPr>
            <w:r w:rsidRPr="003D1288">
              <w:rPr>
                <w:rFonts w:cs="Arial"/>
                <w:szCs w:val="24"/>
                <w:lang w:val="en-US"/>
              </w:rPr>
              <w:t xml:space="preserve">Click on the </w:t>
            </w:r>
            <w:r w:rsidRPr="003D1288">
              <w:rPr>
                <w:rFonts w:cs="Arial"/>
                <w:b/>
                <w:szCs w:val="24"/>
                <w:lang w:val="en-US"/>
              </w:rPr>
              <w:t>Yes</w:t>
            </w:r>
            <w:r w:rsidRPr="003D1288">
              <w:rPr>
                <w:rFonts w:cs="Arial"/>
                <w:szCs w:val="24"/>
                <w:lang w:val="en-US"/>
              </w:rPr>
              <w:t xml:space="preserve"> button</w:t>
            </w:r>
          </w:p>
        </w:tc>
      </w:tr>
      <w:tr w:rsidR="00895C68" w:rsidRPr="003D1288" w:rsidTr="00371B18">
        <w:tc>
          <w:tcPr>
            <w:tcW w:w="8005" w:type="dxa"/>
          </w:tcPr>
          <w:p w:rsidR="00895C68" w:rsidRPr="003D1288" w:rsidRDefault="00895C68" w:rsidP="00895C68">
            <w:pPr>
              <w:ind w:left="0"/>
              <w:rPr>
                <w:lang w:val="en-US"/>
              </w:rPr>
            </w:pPr>
            <w:r>
              <w:rPr>
                <w:noProof/>
                <w:lang w:val="en-US" w:eastAsia="en-US"/>
              </w:rPr>
              <w:lastRenderedPageBreak/>
              <w:drawing>
                <wp:inline distT="0" distB="0" distL="0" distR="0" wp14:anchorId="698AFA5B" wp14:editId="13B36B4C">
                  <wp:extent cx="3867150" cy="1762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67150" cy="1762125"/>
                          </a:xfrm>
                          <a:prstGeom prst="rect">
                            <a:avLst/>
                          </a:prstGeom>
                        </pic:spPr>
                      </pic:pic>
                    </a:graphicData>
                  </a:graphic>
                </wp:inline>
              </w:drawing>
            </w:r>
          </w:p>
        </w:tc>
        <w:tc>
          <w:tcPr>
            <w:tcW w:w="310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Setup will continue</w:t>
            </w:r>
          </w:p>
        </w:tc>
      </w:tr>
      <w:tr w:rsidR="00895C68" w:rsidRPr="003D1288" w:rsidTr="00371B18">
        <w:tc>
          <w:tcPr>
            <w:tcW w:w="8005" w:type="dxa"/>
          </w:tcPr>
          <w:p w:rsidR="00895C68" w:rsidRPr="003D1288" w:rsidRDefault="00895C68" w:rsidP="00895C68">
            <w:pPr>
              <w:ind w:left="0"/>
              <w:rPr>
                <w:lang w:val="en-US"/>
              </w:rPr>
            </w:pPr>
            <w:r w:rsidRPr="003D1288">
              <w:rPr>
                <w:lang w:val="en-US"/>
              </w:rPr>
              <w:object w:dxaOrig="7035" w:dyaOrig="3945">
                <v:shape id="_x0000_i1052" type="#_x0000_t75" style="width:351.65pt;height:198.4pt" o:ole="">
                  <v:imagedata r:id="rId75" o:title=""/>
                </v:shape>
                <o:OLEObject Type="Embed" ProgID="PBrush" ShapeID="_x0000_i1052" DrawAspect="Content" ObjectID="_1566906953" r:id="rId86"/>
              </w:object>
            </w:r>
          </w:p>
        </w:tc>
        <w:tc>
          <w:tcPr>
            <w:tcW w:w="3107" w:type="dxa"/>
          </w:tcPr>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If you have UAC (User Account Control) enabled, this window will appear</w:t>
            </w:r>
          </w:p>
          <w:p w:rsidR="00895C68" w:rsidRPr="003D1288" w:rsidRDefault="00895C68" w:rsidP="00895C68">
            <w:pPr>
              <w:pStyle w:val="BodyText"/>
              <w:numPr>
                <w:ilvl w:val="0"/>
                <w:numId w:val="13"/>
              </w:numPr>
              <w:spacing w:after="200" w:line="240" w:lineRule="auto"/>
            </w:pPr>
            <w:r w:rsidRPr="003D1288">
              <w:rPr>
                <w:rFonts w:ascii="Arial" w:hAnsi="Arial" w:cs="Arial"/>
                <w:sz w:val="24"/>
                <w:szCs w:val="24"/>
              </w:rPr>
              <w:t xml:space="preserve">Click on the </w:t>
            </w:r>
            <w:r w:rsidRPr="003D1288">
              <w:rPr>
                <w:rFonts w:ascii="Arial" w:hAnsi="Arial" w:cs="Arial"/>
                <w:b/>
                <w:sz w:val="24"/>
                <w:szCs w:val="24"/>
              </w:rPr>
              <w:t>Yes</w:t>
            </w:r>
            <w:r w:rsidRPr="003D1288">
              <w:rPr>
                <w:rFonts w:ascii="Arial" w:hAnsi="Arial" w:cs="Arial"/>
                <w:sz w:val="24"/>
                <w:szCs w:val="24"/>
              </w:rPr>
              <w:t xml:space="preserve"> button</w:t>
            </w:r>
          </w:p>
        </w:tc>
      </w:tr>
    </w:tbl>
    <w:p w:rsidR="00895C68" w:rsidRDefault="00895C68" w:rsidP="00895C68">
      <w:r>
        <w:br w:type="page"/>
      </w:r>
    </w:p>
    <w:tbl>
      <w:tblPr>
        <w:tblStyle w:val="TableGrid"/>
        <w:tblW w:w="11433" w:type="dxa"/>
        <w:tblLayout w:type="fixed"/>
        <w:tblLook w:val="04A0" w:firstRow="1" w:lastRow="0" w:firstColumn="1" w:lastColumn="0" w:noHBand="0" w:noVBand="1"/>
      </w:tblPr>
      <w:tblGrid>
        <w:gridCol w:w="7825"/>
        <w:gridCol w:w="3608"/>
      </w:tblGrid>
      <w:tr w:rsidR="00895C68" w:rsidRPr="003D1288" w:rsidTr="00371B18">
        <w:tc>
          <w:tcPr>
            <w:tcW w:w="7825" w:type="dxa"/>
          </w:tcPr>
          <w:p w:rsidR="00895C68" w:rsidRPr="003D1288" w:rsidRDefault="00371B18" w:rsidP="00895C68">
            <w:pPr>
              <w:ind w:left="0"/>
              <w:rPr>
                <w:lang w:val="en-US"/>
              </w:rPr>
            </w:pPr>
            <w:r>
              <w:rPr>
                <w:noProof/>
                <w:lang w:val="en-US" w:eastAsia="en-US"/>
              </w:rPr>
              <w:lastRenderedPageBreak/>
              <w:drawing>
                <wp:inline distT="0" distB="0" distL="0" distR="0" wp14:anchorId="7FD36C8B" wp14:editId="6CF81F02">
                  <wp:extent cx="4933507" cy="37147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38790" cy="3718728"/>
                          </a:xfrm>
                          <a:prstGeom prst="rect">
                            <a:avLst/>
                          </a:prstGeom>
                        </pic:spPr>
                      </pic:pic>
                    </a:graphicData>
                  </a:graphic>
                </wp:inline>
              </w:drawing>
            </w:r>
          </w:p>
        </w:tc>
        <w:tc>
          <w:tcPr>
            <w:tcW w:w="3608" w:type="dxa"/>
          </w:tcPr>
          <w:p w:rsidR="00895C68" w:rsidRPr="003D1288" w:rsidRDefault="00895C68" w:rsidP="00895C68">
            <w:pPr>
              <w:pStyle w:val="ListParagraph"/>
              <w:numPr>
                <w:ilvl w:val="0"/>
                <w:numId w:val="17"/>
              </w:numPr>
              <w:rPr>
                <w:lang w:val="en-US"/>
              </w:rPr>
            </w:pPr>
            <w:r w:rsidRPr="003D1288">
              <w:rPr>
                <w:lang w:val="en-US"/>
              </w:rPr>
              <w:t>Once the installation is complete, you will return to the landing page</w:t>
            </w:r>
          </w:p>
          <w:p w:rsidR="00895C68" w:rsidRPr="003D1288" w:rsidRDefault="00895C68" w:rsidP="00895C68">
            <w:pPr>
              <w:pStyle w:val="ListParagraph"/>
              <w:ind w:left="360"/>
              <w:rPr>
                <w:lang w:val="en-US"/>
              </w:rPr>
            </w:pPr>
          </w:p>
          <w:p w:rsidR="00895C68" w:rsidRPr="003D1288" w:rsidRDefault="00895C68" w:rsidP="00895C68">
            <w:pPr>
              <w:pStyle w:val="ListParagraph"/>
              <w:numPr>
                <w:ilvl w:val="0"/>
                <w:numId w:val="17"/>
              </w:numPr>
              <w:rPr>
                <w:lang w:val="en-US"/>
              </w:rPr>
            </w:pPr>
            <w:r w:rsidRPr="003D1288">
              <w:rPr>
                <w:lang w:val="en-US"/>
              </w:rPr>
              <w:t>If you do not return to the landing page, check for the lock icon in the taskbar</w:t>
            </w:r>
          </w:p>
          <w:p w:rsidR="00895C68" w:rsidRPr="003D1288" w:rsidRDefault="00895C68" w:rsidP="00895C68">
            <w:pPr>
              <w:pStyle w:val="ListParagraph"/>
              <w:rPr>
                <w:lang w:val="en-US"/>
              </w:rPr>
            </w:pPr>
          </w:p>
          <w:p w:rsidR="00895C68" w:rsidRPr="003D1288" w:rsidRDefault="00895C68" w:rsidP="00895C68">
            <w:pPr>
              <w:pStyle w:val="ListParagraph"/>
              <w:numPr>
                <w:ilvl w:val="0"/>
                <w:numId w:val="17"/>
              </w:numPr>
              <w:rPr>
                <w:lang w:val="en-US"/>
              </w:rPr>
            </w:pPr>
            <w:r w:rsidRPr="003D1288">
              <w:rPr>
                <w:lang w:val="en-US"/>
              </w:rPr>
              <w:t>The lock icon in the taskbar indicates that you are connected to the network</w:t>
            </w:r>
          </w:p>
          <w:p w:rsidR="00895C68" w:rsidRPr="003D1288" w:rsidRDefault="00895C68" w:rsidP="00895C68">
            <w:pPr>
              <w:pStyle w:val="ListParagraph"/>
              <w:rPr>
                <w:lang w:val="en-US"/>
              </w:rPr>
            </w:pPr>
          </w:p>
          <w:p w:rsidR="00895C68" w:rsidRPr="003D1288" w:rsidRDefault="00895C68" w:rsidP="00895C68">
            <w:pPr>
              <w:pStyle w:val="ListParagraph"/>
              <w:numPr>
                <w:ilvl w:val="0"/>
                <w:numId w:val="17"/>
              </w:numPr>
              <w:rPr>
                <w:lang w:val="en-US"/>
              </w:rPr>
            </w:pPr>
            <w:r w:rsidRPr="003D1288">
              <w:rPr>
                <w:lang w:val="en-US"/>
              </w:rPr>
              <w:t>You may need to show hidden icons (the arrow button) to see the indicator</w:t>
            </w:r>
          </w:p>
          <w:p w:rsidR="00895C68" w:rsidRPr="003D1288" w:rsidRDefault="00895C68" w:rsidP="00895C68">
            <w:pPr>
              <w:pStyle w:val="ListParagraph"/>
              <w:rPr>
                <w:lang w:val="en-US"/>
              </w:rPr>
            </w:pPr>
          </w:p>
          <w:p w:rsidR="00895C68" w:rsidRPr="00EB7C35" w:rsidRDefault="00895C68" w:rsidP="00895C68">
            <w:pPr>
              <w:pStyle w:val="BodyText"/>
              <w:numPr>
                <w:ilvl w:val="0"/>
                <w:numId w:val="13"/>
              </w:numPr>
              <w:spacing w:after="200" w:line="240" w:lineRule="auto"/>
              <w:rPr>
                <w:rFonts w:ascii="Arial" w:hAnsi="Arial" w:cs="Arial"/>
                <w:sz w:val="24"/>
                <w:szCs w:val="24"/>
              </w:rPr>
            </w:pPr>
            <w:r w:rsidRPr="00EB7C35">
              <w:rPr>
                <w:rFonts w:ascii="Arial" w:hAnsi="Arial" w:cs="Arial"/>
                <w:sz w:val="24"/>
                <w:szCs w:val="24"/>
              </w:rPr>
              <w:t xml:space="preserve">If you do not return to the landing page, you may refresh (or press </w:t>
            </w:r>
            <w:r w:rsidRPr="00EB7C35">
              <w:rPr>
                <w:rFonts w:ascii="Arial" w:hAnsi="Arial" w:cs="Arial"/>
                <w:b/>
                <w:sz w:val="24"/>
                <w:szCs w:val="24"/>
              </w:rPr>
              <w:t>F5</w:t>
            </w:r>
            <w:r w:rsidRPr="00EB7C35">
              <w:rPr>
                <w:rFonts w:ascii="Arial" w:hAnsi="Arial" w:cs="Arial"/>
                <w:sz w:val="24"/>
                <w:szCs w:val="24"/>
              </w:rPr>
              <w:t xml:space="preserve"> to return there, alternatively you may click the </w:t>
            </w:r>
            <w:r w:rsidRPr="00EB7C35">
              <w:rPr>
                <w:rFonts w:ascii="Arial" w:hAnsi="Arial" w:cs="Arial"/>
                <w:b/>
                <w:sz w:val="24"/>
                <w:szCs w:val="24"/>
              </w:rPr>
              <w:t>Continue</w:t>
            </w:r>
            <w:r w:rsidRPr="00EB7C35">
              <w:rPr>
                <w:rFonts w:ascii="Arial" w:hAnsi="Arial" w:cs="Arial"/>
                <w:sz w:val="24"/>
                <w:szCs w:val="24"/>
              </w:rPr>
              <w:t xml:space="preserve"> link at the bottom of the text</w:t>
            </w:r>
          </w:p>
        </w:tc>
      </w:tr>
    </w:tbl>
    <w:p w:rsidR="00FD013E" w:rsidRDefault="00895C68" w:rsidP="00C25A6D">
      <w:pPr>
        <w:rPr>
          <w:lang w:val="en-US"/>
        </w:rPr>
      </w:pPr>
      <w:r w:rsidRPr="003D1288">
        <w:rPr>
          <w:b/>
          <w:lang w:val="en-US"/>
        </w:rPr>
        <w:t>Please Note:</w:t>
      </w:r>
      <w:r w:rsidRPr="003D1288">
        <w:rPr>
          <w:lang w:val="en-US"/>
        </w:rPr>
        <w:t xml:space="preserve"> If the lock icon is in your taskbar, you are connected and there are no issues with your computer.  This is a known issue with Internet Explorer 11 that we are working with the vendor to resolve.  You may use your applications normally while remaining on this screen as long as the lock icon has appeared.  You may use the </w:t>
      </w:r>
      <w:r w:rsidRPr="003D1288">
        <w:rPr>
          <w:b/>
          <w:lang w:val="en-US"/>
        </w:rPr>
        <w:t>Sign Out</w:t>
      </w:r>
      <w:r w:rsidRPr="003D1288">
        <w:rPr>
          <w:lang w:val="en-US"/>
        </w:rPr>
        <w:t xml:space="preserve"> icon from this screen to log off of your session, or if you choose to close this window, you may open Network Connect from the lock icon and sign out from there.</w:t>
      </w: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FD013E" w:rsidP="00C25A6D">
      <w:pPr>
        <w:rPr>
          <w:lang w:val="en-US"/>
        </w:rPr>
      </w:pPr>
    </w:p>
    <w:p w:rsidR="00FD013E" w:rsidRDefault="00D32AAA" w:rsidP="00C25A6D">
      <w:pPr>
        <w:rPr>
          <w:lang w:val="en-US"/>
        </w:rPr>
      </w:pPr>
      <w:r w:rsidRPr="003D1288">
        <w:rPr>
          <w:noProof/>
          <w:lang w:val="en-US" w:eastAsia="en-US"/>
        </w:rPr>
        <mc:AlternateContent>
          <mc:Choice Requires="wps">
            <w:drawing>
              <wp:anchor distT="180340" distB="360045" distL="114300" distR="114300" simplePos="0" relativeHeight="251658752" behindDoc="0" locked="0" layoutInCell="1" allowOverlap="1" wp14:anchorId="7E05F59F" wp14:editId="45ACD6FD">
                <wp:simplePos x="0" y="0"/>
                <wp:positionH relativeFrom="column">
                  <wp:posOffset>212415</wp:posOffset>
                </wp:positionH>
                <wp:positionV relativeFrom="page">
                  <wp:posOffset>3593716</wp:posOffset>
                </wp:positionV>
                <wp:extent cx="6423025" cy="3242310"/>
                <wp:effectExtent l="0" t="0" r="15875" b="15240"/>
                <wp:wrapTopAndBottom/>
                <wp:docPr id="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24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D60" w:rsidRPr="00853DE5" w:rsidRDefault="00FF6D60" w:rsidP="00D32AAA">
                            <w:pPr>
                              <w:pStyle w:val="09SubheadLvl4"/>
                              <w:rPr>
                                <w:rStyle w:val="002whiteletter"/>
                                <w:color w:val="000000"/>
                                <w:sz w:val="28"/>
                              </w:rPr>
                            </w:pPr>
                            <w:r w:rsidRPr="00853DE5">
                              <w:rPr>
                                <w:rStyle w:val="002whiteletter"/>
                                <w:color w:val="000000"/>
                                <w:sz w:val="28"/>
                              </w:rPr>
                              <w:t>About Atos</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We are leaders in digital services with pro forma annual revenue of circa € 12 billion and circa 100,000 employees in 72 countries, serving a global client base.</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We strive to create the firm of the future. We believe that bringing together people, business &amp; technology is the way forward. At Atos, we embrace this journey, striving to remain the trusted partner that delivers digital empowerment to our clients.</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 xml:space="preserve"> We are the Worldwide Information Technology Partner for the Olympic &amp; Paralympic Games.</w:t>
                            </w:r>
                          </w:p>
                          <w:p w:rsidR="00FF6D60" w:rsidRDefault="00FF6D60" w:rsidP="00D32AAA">
                            <w:pPr>
                              <w:pStyle w:val="09SubheadLvl4"/>
                              <w:rPr>
                                <w:rStyle w:val="002whiteletter"/>
                                <w:b w:val="0"/>
                                <w:color w:val="000000"/>
                                <w:sz w:val="28"/>
                              </w:rPr>
                            </w:pPr>
                            <w:r w:rsidRPr="00853DE5">
                              <w:rPr>
                                <w:rStyle w:val="002whiteletter"/>
                                <w:b w:val="0"/>
                                <w:color w:val="000000"/>
                                <w:sz w:val="28"/>
                              </w:rPr>
                              <w:t xml:space="preserve"> A Societas Europaea (SE), we are listed on the Euronext Paris market. We operate under the main brands Atos, Atos Consulting, Atos Worldgrid, Bull, Canopy, Unify and Worldline.</w:t>
                            </w:r>
                          </w:p>
                          <w:p w:rsidR="00FF6D60" w:rsidRPr="00853DE5" w:rsidRDefault="00FF6D60" w:rsidP="00D32AAA">
                            <w:pPr>
                              <w:pStyle w:val="09SubheadLvl4"/>
                              <w:rPr>
                                <w:rStyle w:val="002whiteletter"/>
                                <w:color w:val="000000"/>
                                <w:sz w:val="28"/>
                              </w:rPr>
                            </w:pPr>
                            <w:r w:rsidRPr="00853DE5">
                              <w:rPr>
                                <w:rStyle w:val="002whiteletter"/>
                                <w:color w:val="000000"/>
                                <w:sz w:val="28"/>
                              </w:rPr>
                              <w:t>atos.net</w:t>
                            </w:r>
                          </w:p>
                          <w:p w:rsidR="00FF6D60" w:rsidRPr="00853DE5" w:rsidRDefault="00FF6D60" w:rsidP="00D32AAA">
                            <w:pPr>
                              <w:pStyle w:val="AboutTitleURL-HarmonySansBold-9ptwith12ptleadingBody"/>
                              <w:rPr>
                                <w:rStyle w:val="White"/>
                                <w:rFonts w:ascii="HarmonySans" w:hAnsi="HarmonySans" w:cs="HarmonySans"/>
                                <w:b w:val="0"/>
                                <w:bCs w:val="0"/>
                                <w:sz w:val="26"/>
                                <w:szCs w:val="16"/>
                              </w:rPr>
                            </w:pPr>
                          </w:p>
                          <w:p w:rsidR="00FF6D60" w:rsidRPr="00853DE5" w:rsidRDefault="00FF6D60" w:rsidP="00D32AAA">
                            <w:pPr>
                              <w:pStyle w:val="AboutTitleURL-HarmonySansBold-9ptwith12ptleadingBody"/>
                              <w:rPr>
                                <w:rStyle w:val="White"/>
                                <w:rFonts w:ascii="HarmonySans" w:hAnsi="HarmonySans" w:cs="HarmonySans"/>
                                <w:b w:val="0"/>
                                <w:bCs w:val="0"/>
                                <w:sz w:val="26"/>
                                <w:szCs w:val="16"/>
                              </w:rPr>
                            </w:pPr>
                            <w:r w:rsidRPr="00853DE5">
                              <w:rPr>
                                <w:rStyle w:val="White"/>
                                <w:rFonts w:ascii="HarmonySans" w:hAnsi="HarmonySans" w:cs="HarmonySans"/>
                                <w:b w:val="0"/>
                                <w:bCs w:val="0"/>
                                <w:sz w:val="26"/>
                                <w:szCs w:val="16"/>
                              </w:rPr>
                              <w:t>Provided by your Atos Partner</w:t>
                            </w:r>
                          </w:p>
                          <w:p w:rsidR="00FF6D60" w:rsidRPr="00E42847" w:rsidRDefault="00FF6D60" w:rsidP="00D32AAA">
                            <w:pPr>
                              <w:pStyle w:val="09SubheadLvl4"/>
                              <w:rPr>
                                <w:rStyle w:val="002whiteletter"/>
                              </w:rPr>
                            </w:pPr>
                          </w:p>
                          <w:p w:rsidR="00FF6D60" w:rsidRPr="00E42847" w:rsidRDefault="00FF6D60" w:rsidP="00E42847">
                            <w:pPr>
                              <w:pStyle w:val="09SubheadLvl4"/>
                              <w:rPr>
                                <w:rStyle w:val="002whitelett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F59F" id="Text Box 84" o:spid="_x0000_s1027" type="#_x0000_t202" style="position:absolute;left:0;text-align:left;margin-left:16.75pt;margin-top:282.95pt;width:505.75pt;height:255.3pt;z-index:251658752;visibility:visible;mso-wrap-style:square;mso-width-percent:0;mso-height-percent:0;mso-wrap-distance-left:9pt;mso-wrap-distance-top:14.2pt;mso-wrap-distance-right:9pt;mso-wrap-distance-bottom:28.3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" filled="f" stroked="f">
                <v:textbox inset="0,0,0,0">
                  <w:txbxContent>
                    <w:p w:rsidR="00FF6D60" w:rsidRPr="00853DE5" w:rsidRDefault="00FF6D60" w:rsidP="00D32AAA">
                      <w:pPr>
                        <w:pStyle w:val="09SubheadLvl4"/>
                        <w:rPr>
                          <w:rStyle w:val="002whiteletter"/>
                          <w:color w:val="000000"/>
                          <w:sz w:val="28"/>
                        </w:rPr>
                      </w:pPr>
                      <w:r w:rsidRPr="00853DE5">
                        <w:rPr>
                          <w:rStyle w:val="002whiteletter"/>
                          <w:color w:val="000000"/>
                          <w:sz w:val="28"/>
                        </w:rPr>
                        <w:t>About Atos</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We are leaders in digital services with pro forma annual revenue of circa € 12 billion and circa 100,000 employees in 72 countries, serving a global client base.</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We strive to create the firm of the future. We believe that bringing together people, business &amp; technology is the way forward. At Atos, we embrace this journey, striving to remain the trusted partner that delivers digital empowerment to our clients.</w:t>
                      </w:r>
                    </w:p>
                    <w:p w:rsidR="00FF6D60" w:rsidRPr="00853DE5" w:rsidRDefault="00FF6D60" w:rsidP="00D32AAA">
                      <w:pPr>
                        <w:pStyle w:val="09SubheadLvl4"/>
                        <w:rPr>
                          <w:rStyle w:val="002whiteletter"/>
                          <w:b w:val="0"/>
                          <w:color w:val="000000"/>
                          <w:sz w:val="28"/>
                        </w:rPr>
                      </w:pPr>
                      <w:r w:rsidRPr="00853DE5">
                        <w:rPr>
                          <w:rStyle w:val="002whiteletter"/>
                          <w:b w:val="0"/>
                          <w:color w:val="000000"/>
                          <w:sz w:val="28"/>
                        </w:rPr>
                        <w:t xml:space="preserve"> We are the Worldwide Information Technology Partner for the Olympic &amp; Paralympic Games.</w:t>
                      </w:r>
                    </w:p>
                    <w:p w:rsidR="00FF6D60" w:rsidRDefault="00FF6D60" w:rsidP="00D32AAA">
                      <w:pPr>
                        <w:pStyle w:val="09SubheadLvl4"/>
                        <w:rPr>
                          <w:rStyle w:val="002whiteletter"/>
                          <w:b w:val="0"/>
                          <w:color w:val="000000"/>
                          <w:sz w:val="28"/>
                        </w:rPr>
                      </w:pPr>
                      <w:r w:rsidRPr="00853DE5">
                        <w:rPr>
                          <w:rStyle w:val="002whiteletter"/>
                          <w:b w:val="0"/>
                          <w:color w:val="000000"/>
                          <w:sz w:val="28"/>
                        </w:rPr>
                        <w:t xml:space="preserve"> A Societas Europaea (SE), we are listed on the Euronext Paris market. We operate under the main brands Atos, Atos Consulting, Atos Worldgrid, Bull, Canopy, Unify and Worldline.</w:t>
                      </w:r>
                    </w:p>
                    <w:p w:rsidR="00FF6D60" w:rsidRPr="00853DE5" w:rsidRDefault="00FF6D60" w:rsidP="00D32AAA">
                      <w:pPr>
                        <w:pStyle w:val="09SubheadLvl4"/>
                        <w:rPr>
                          <w:rStyle w:val="002whiteletter"/>
                          <w:color w:val="000000"/>
                          <w:sz w:val="28"/>
                        </w:rPr>
                      </w:pPr>
                      <w:r w:rsidRPr="00853DE5">
                        <w:rPr>
                          <w:rStyle w:val="002whiteletter"/>
                          <w:color w:val="000000"/>
                          <w:sz w:val="28"/>
                        </w:rPr>
                        <w:t>atos.net</w:t>
                      </w:r>
                    </w:p>
                    <w:p w:rsidR="00FF6D60" w:rsidRPr="00853DE5" w:rsidRDefault="00FF6D60" w:rsidP="00D32AAA">
                      <w:pPr>
                        <w:pStyle w:val="AboutTitleURL-HarmonySansBold-9ptwith12ptleadingBody"/>
                        <w:rPr>
                          <w:rStyle w:val="White"/>
                          <w:rFonts w:ascii="HarmonySans" w:hAnsi="HarmonySans" w:cs="HarmonySans"/>
                          <w:b w:val="0"/>
                          <w:bCs w:val="0"/>
                          <w:sz w:val="26"/>
                          <w:szCs w:val="16"/>
                        </w:rPr>
                      </w:pPr>
                    </w:p>
                    <w:p w:rsidR="00FF6D60" w:rsidRPr="00853DE5" w:rsidRDefault="00FF6D60" w:rsidP="00D32AAA">
                      <w:pPr>
                        <w:pStyle w:val="AboutTitleURL-HarmonySansBold-9ptwith12ptleadingBody"/>
                        <w:rPr>
                          <w:rStyle w:val="White"/>
                          <w:rFonts w:ascii="HarmonySans" w:hAnsi="HarmonySans" w:cs="HarmonySans"/>
                          <w:b w:val="0"/>
                          <w:bCs w:val="0"/>
                          <w:sz w:val="26"/>
                          <w:szCs w:val="16"/>
                        </w:rPr>
                      </w:pPr>
                      <w:r w:rsidRPr="00853DE5">
                        <w:rPr>
                          <w:rStyle w:val="White"/>
                          <w:rFonts w:ascii="HarmonySans" w:hAnsi="HarmonySans" w:cs="HarmonySans"/>
                          <w:b w:val="0"/>
                          <w:bCs w:val="0"/>
                          <w:sz w:val="26"/>
                          <w:szCs w:val="16"/>
                        </w:rPr>
                        <w:t>Provided by your Atos Partner</w:t>
                      </w:r>
                    </w:p>
                    <w:p w:rsidR="00FF6D60" w:rsidRPr="00E42847" w:rsidRDefault="00FF6D60" w:rsidP="00D32AAA">
                      <w:pPr>
                        <w:pStyle w:val="09SubheadLvl4"/>
                        <w:rPr>
                          <w:rStyle w:val="002whiteletter"/>
                        </w:rPr>
                      </w:pPr>
                    </w:p>
                    <w:p w:rsidR="00FF6D60" w:rsidRPr="00E42847" w:rsidRDefault="00FF6D60" w:rsidP="00E42847">
                      <w:pPr>
                        <w:pStyle w:val="09SubheadLvl4"/>
                        <w:rPr>
                          <w:rStyle w:val="002whiteletter"/>
                        </w:rPr>
                      </w:pPr>
                    </w:p>
                  </w:txbxContent>
                </v:textbox>
                <w10:wrap type="topAndBottom" anchory="page"/>
              </v:shape>
            </w:pict>
          </mc:Fallback>
        </mc:AlternateContent>
      </w:r>
    </w:p>
    <w:p w:rsidR="00FD013E" w:rsidRDefault="00FD013E" w:rsidP="00C25A6D">
      <w:pPr>
        <w:rPr>
          <w:lang w:val="en-US"/>
        </w:rPr>
      </w:pPr>
    </w:p>
    <w:p w:rsidR="00FD013E" w:rsidRDefault="00FD013E" w:rsidP="00C25A6D">
      <w:pPr>
        <w:rPr>
          <w:lang w:val="en-US"/>
        </w:rPr>
      </w:pPr>
    </w:p>
    <w:p w:rsidR="00FD013E" w:rsidRPr="003D1288" w:rsidRDefault="00FD013E" w:rsidP="00FD013E">
      <w:pPr>
        <w:ind w:left="0"/>
        <w:rPr>
          <w:lang w:val="en-US"/>
        </w:rPr>
        <w:sectPr w:rsidR="00FD013E" w:rsidRPr="003D1288" w:rsidSect="00C1609E">
          <w:footerReference w:type="even" r:id="rId87"/>
          <w:footerReference w:type="default" r:id="rId88"/>
          <w:headerReference w:type="first" r:id="rId89"/>
          <w:type w:val="continuous"/>
          <w:pgSz w:w="12242" w:h="15842" w:code="1"/>
          <w:pgMar w:top="1440" w:right="720" w:bottom="1440" w:left="720" w:header="562" w:footer="562" w:gutter="0"/>
          <w:cols w:space="397"/>
          <w:titlePg/>
          <w:docGrid w:linePitch="360"/>
        </w:sectPr>
      </w:pPr>
    </w:p>
    <w:p w:rsidR="00C1609E" w:rsidRPr="003D1288" w:rsidRDefault="00C1609E" w:rsidP="00C25A6D">
      <w:pPr>
        <w:rPr>
          <w:lang w:val="en-US"/>
        </w:rPr>
      </w:pPr>
    </w:p>
    <w:p w:rsidR="00C1609E" w:rsidRPr="003D1288" w:rsidRDefault="00C1609E" w:rsidP="00C25A6D">
      <w:pPr>
        <w:rPr>
          <w:lang w:val="en-US"/>
        </w:rPr>
      </w:pPr>
    </w:p>
    <w:p w:rsidR="00C1609E" w:rsidRPr="003D1288" w:rsidRDefault="00C1609E" w:rsidP="00C25A6D">
      <w:pPr>
        <w:rPr>
          <w:lang w:val="en-US"/>
        </w:rPr>
      </w:pPr>
    </w:p>
    <w:p w:rsidR="00C1609E" w:rsidRPr="003D1288" w:rsidRDefault="00D32AAA" w:rsidP="00932543">
      <w:pPr>
        <w:ind w:left="0"/>
        <w:rPr>
          <w:lang w:val="en-US"/>
        </w:rPr>
      </w:pPr>
      <w:r>
        <w:rPr>
          <w:noProof/>
          <w:lang w:val="en-US" w:eastAsia="en-US"/>
        </w:rPr>
        <w:t xml:space="preserve">                                                      </w:t>
      </w:r>
      <w:r>
        <w:rPr>
          <w:noProof/>
          <w:lang w:val="en-US" w:eastAsia="en-US"/>
        </w:rPr>
        <w:drawing>
          <wp:inline distT="0" distB="0" distL="0" distR="0" wp14:anchorId="0262DA12" wp14:editId="25548955">
            <wp:extent cx="2583713" cy="861237"/>
            <wp:effectExtent l="0" t="0" r="7620" b="0"/>
            <wp:docPr id="38" name="Picture 38" descr="Atos Color 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s Color Ato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8609" cy="952869"/>
                    </a:xfrm>
                    <a:prstGeom prst="rect">
                      <a:avLst/>
                    </a:prstGeom>
                    <a:noFill/>
                    <a:ln>
                      <a:noFill/>
                    </a:ln>
                  </pic:spPr>
                </pic:pic>
              </a:graphicData>
            </a:graphic>
          </wp:inline>
        </w:drawing>
      </w:r>
    </w:p>
    <w:p w:rsidR="006F7A32" w:rsidRPr="003D1288" w:rsidRDefault="00A659A9" w:rsidP="00C25A6D">
      <w:pPr>
        <w:rPr>
          <w:lang w:val="en-US"/>
        </w:rPr>
      </w:pPr>
      <w:r w:rsidRPr="003D1288">
        <w:rPr>
          <w:noProof/>
          <w:lang w:val="en-US" w:eastAsia="en-US"/>
        </w:rPr>
        <w:drawing>
          <wp:anchor distT="0" distB="0" distL="114300" distR="114300" simplePos="0" relativeHeight="251659776" behindDoc="1" locked="0" layoutInCell="1" allowOverlap="1" wp14:anchorId="7FDE32F0" wp14:editId="0A551B53">
            <wp:simplePos x="0" y="0"/>
            <wp:positionH relativeFrom="column">
              <wp:posOffset>-2348865</wp:posOffset>
            </wp:positionH>
            <wp:positionV relativeFrom="paragraph">
              <wp:posOffset>5836920</wp:posOffset>
            </wp:positionV>
            <wp:extent cx="7814310" cy="2338705"/>
            <wp:effectExtent l="19050" t="0" r="0" b="0"/>
            <wp:wrapNone/>
            <wp:docPr id="90" name="Picture 90" descr="Unify US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ify US Base"/>
                    <pic:cNvPicPr>
                      <a:picLocks noChangeAspect="1" noChangeArrowheads="1"/>
                    </pic:cNvPicPr>
                  </pic:nvPicPr>
                  <pic:blipFill>
                    <a:blip r:embed="rId91" cstate="print"/>
                    <a:srcRect t="76840"/>
                    <a:stretch>
                      <a:fillRect/>
                    </a:stretch>
                  </pic:blipFill>
                  <pic:spPr bwMode="auto">
                    <a:xfrm>
                      <a:off x="0" y="0"/>
                      <a:ext cx="7814310" cy="2338705"/>
                    </a:xfrm>
                    <a:prstGeom prst="rect">
                      <a:avLst/>
                    </a:prstGeom>
                    <a:noFill/>
                    <a:ln w="9525">
                      <a:noFill/>
                      <a:miter lim="800000"/>
                      <a:headEnd/>
                      <a:tailEnd/>
                    </a:ln>
                  </pic:spPr>
                </pic:pic>
              </a:graphicData>
            </a:graphic>
          </wp:anchor>
        </w:drawing>
      </w:r>
    </w:p>
    <w:sectPr w:rsidR="006F7A32" w:rsidRPr="003D1288" w:rsidSect="00CD30CD">
      <w:type w:val="continuous"/>
      <w:pgSz w:w="12242" w:h="15842" w:code="1"/>
      <w:pgMar w:top="2664" w:right="907" w:bottom="2664" w:left="3629" w:header="562" w:footer="562" w:gutter="0"/>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B0D" w:rsidRDefault="00672B0D" w:rsidP="009930AB">
      <w:r>
        <w:separator/>
      </w:r>
    </w:p>
  </w:endnote>
  <w:endnote w:type="continuationSeparator" w:id="0">
    <w:p w:rsidR="00672B0D" w:rsidRDefault="00672B0D" w:rsidP="0099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mony Serif">
    <w:altName w:val="Times New Roman"/>
    <w:charset w:val="00"/>
    <w:family w:val="auto"/>
    <w:pitch w:val="variable"/>
    <w:sig w:usb0="00000001" w:usb1="00000000" w:usb2="00000000" w:usb3="00000000" w:csb0="0000001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armony Sans Light">
    <w:altName w:val="Times New Roman"/>
    <w:charset w:val="00"/>
    <w:family w:val="auto"/>
    <w:pitch w:val="variable"/>
    <w:sig w:usb0="00000001" w:usb1="00000000" w:usb2="00000000" w:usb3="00000000" w:csb0="00000017" w:csb1="00000000"/>
  </w:font>
  <w:font w:name="HarmonySerif">
    <w:altName w:val="Harmony Serif"/>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rmony Sans">
    <w:altName w:val="Times New Roman"/>
    <w:charset w:val="00"/>
    <w:family w:val="auto"/>
    <w:pitch w:val="variable"/>
    <w:sig w:usb0="00000001" w:usb1="00000000" w:usb2="00000000" w:usb3="00000000" w:csb0="00000017" w:csb1="00000000"/>
  </w:font>
  <w:font w:name="HarmonySans-Bold">
    <w:altName w:val="Harmony San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armonySans">
    <w:altName w:val="Harmony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D60" w:rsidRDefault="00FF6D60" w:rsidP="00916E2B">
    <w:pPr>
      <w:pStyle w:val="Footer"/>
      <w:pBdr>
        <w:top w:val="single" w:sz="6" w:space="1" w:color="auto"/>
      </w:pBdr>
      <w:ind w:left="-835" w:right="-835"/>
      <w:jc w:val="center"/>
      <w:rPr>
        <w:sz w:val="16"/>
      </w:rPr>
    </w:pPr>
    <w:r>
      <w:rPr>
        <w:sz w:val="16"/>
      </w:rPr>
      <w:t>Atos and Visteon Confidential and Proprietary</w:t>
    </w:r>
  </w:p>
  <w:p w:rsidR="00FF6D60" w:rsidRPr="00323FF7" w:rsidRDefault="00FF6D60" w:rsidP="00916E2B">
    <w:pPr>
      <w:pStyle w:val="Footer"/>
      <w:pBdr>
        <w:top w:val="single" w:sz="6" w:space="1" w:color="auto"/>
      </w:pBdr>
      <w:ind w:left="-835" w:right="-835"/>
      <w:jc w:val="center"/>
    </w:pPr>
    <w:r>
      <w:rPr>
        <w:sz w:val="16"/>
      </w:rPr>
      <w:t>This document may not be duplicated or distributed without prior authorization from Atos or Visteon Corporation</w:t>
    </w:r>
  </w:p>
  <w:p w:rsidR="00FF6D60" w:rsidRPr="00916E2B" w:rsidRDefault="00FF6D60" w:rsidP="00916E2B">
    <w:pPr>
      <w:pStyle w:val="Footer"/>
      <w:pBdr>
        <w:top w:val="single" w:sz="6" w:space="1" w:color="auto"/>
      </w:pBdr>
      <w:ind w:left="-835" w:right="-835"/>
      <w:jc w:val="center"/>
      <w:rPr>
        <w:b/>
      </w:rPr>
    </w:pPr>
    <w:r>
      <w:rPr>
        <w:b/>
        <w:sz w:val="16"/>
      </w:rPr>
      <w:t xml:space="preserve">- </w:t>
    </w:r>
    <w:r>
      <w:rPr>
        <w:b/>
        <w:sz w:val="16"/>
      </w:rPr>
      <w:fldChar w:fldCharType="begin"/>
    </w:r>
    <w:r>
      <w:rPr>
        <w:b/>
        <w:sz w:val="16"/>
      </w:rPr>
      <w:instrText xml:space="preserve"> PAGE </w:instrText>
    </w:r>
    <w:r>
      <w:rPr>
        <w:b/>
        <w:sz w:val="16"/>
      </w:rPr>
      <w:fldChar w:fldCharType="separate"/>
    </w:r>
    <w:r w:rsidR="00796A59">
      <w:rPr>
        <w:b/>
        <w:noProof/>
        <w:sz w:val="16"/>
      </w:rPr>
      <w:t>6</w:t>
    </w:r>
    <w:r>
      <w:rPr>
        <w:b/>
        <w:sz w:val="16"/>
      </w:rPr>
      <w:fldChar w:fldCharType="end"/>
    </w:r>
    <w:r>
      <w:rPr>
        <w:b/>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D60" w:rsidRDefault="00FF6D60" w:rsidP="00916E2B">
    <w:pPr>
      <w:pStyle w:val="Footer"/>
      <w:pBdr>
        <w:top w:val="single" w:sz="6" w:space="1" w:color="auto"/>
      </w:pBdr>
      <w:ind w:left="-835" w:right="-835"/>
      <w:jc w:val="center"/>
      <w:rPr>
        <w:sz w:val="16"/>
      </w:rPr>
    </w:pPr>
    <w:r>
      <w:rPr>
        <w:sz w:val="16"/>
      </w:rPr>
      <w:t>Atos and Visteon Confidential and Proprietary</w:t>
    </w:r>
  </w:p>
  <w:p w:rsidR="00FF6D60" w:rsidRPr="00323FF7" w:rsidRDefault="00FF6D60" w:rsidP="00916E2B">
    <w:pPr>
      <w:pStyle w:val="Footer"/>
      <w:pBdr>
        <w:top w:val="single" w:sz="6" w:space="1" w:color="auto"/>
      </w:pBdr>
      <w:ind w:left="-835" w:right="-835"/>
      <w:jc w:val="center"/>
    </w:pPr>
    <w:r>
      <w:rPr>
        <w:sz w:val="16"/>
      </w:rPr>
      <w:t>This document may not be duplicated or distributed without prior authorization from Atos or Visteon Corporation</w:t>
    </w:r>
  </w:p>
  <w:p w:rsidR="00FF6D60" w:rsidRPr="00916E2B" w:rsidRDefault="00FF6D60" w:rsidP="00916E2B">
    <w:pPr>
      <w:pStyle w:val="Footer"/>
      <w:pBdr>
        <w:top w:val="single" w:sz="6" w:space="1" w:color="auto"/>
      </w:pBdr>
      <w:ind w:left="-835" w:right="-835"/>
      <w:jc w:val="center"/>
      <w:rPr>
        <w:b/>
      </w:rPr>
    </w:pPr>
    <w:r>
      <w:rPr>
        <w:b/>
        <w:sz w:val="16"/>
      </w:rPr>
      <w:t xml:space="preserve">- </w:t>
    </w:r>
    <w:r>
      <w:rPr>
        <w:b/>
        <w:sz w:val="16"/>
      </w:rPr>
      <w:fldChar w:fldCharType="begin"/>
    </w:r>
    <w:r>
      <w:rPr>
        <w:b/>
        <w:sz w:val="16"/>
      </w:rPr>
      <w:instrText xml:space="preserve"> PAGE </w:instrText>
    </w:r>
    <w:r>
      <w:rPr>
        <w:b/>
        <w:sz w:val="16"/>
      </w:rPr>
      <w:fldChar w:fldCharType="separate"/>
    </w:r>
    <w:r w:rsidR="00796A59">
      <w:rPr>
        <w:b/>
        <w:noProof/>
        <w:sz w:val="16"/>
      </w:rPr>
      <w:t>5</w:t>
    </w:r>
    <w:r>
      <w:rPr>
        <w:b/>
        <w:sz w:val="16"/>
      </w:rPr>
      <w:fldChar w:fldCharType="end"/>
    </w:r>
    <w:r>
      <w:rPr>
        <w:b/>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B0D" w:rsidRDefault="00672B0D" w:rsidP="009930AB">
      <w:r>
        <w:separator/>
      </w:r>
    </w:p>
  </w:footnote>
  <w:footnote w:type="continuationSeparator" w:id="0">
    <w:p w:rsidR="00672B0D" w:rsidRDefault="00672B0D" w:rsidP="0099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D60" w:rsidRPr="00854BE3" w:rsidRDefault="00FF6D60" w:rsidP="00D32AAA">
    <w:pPr>
      <w:pStyle w:val="Header"/>
      <w:jc w:val="right"/>
    </w:pPr>
    <w:bookmarkStart w:id="16" w:name="sys_WordMark"/>
    <w:r>
      <w:rPr>
        <w:noProof/>
        <w:lang w:val="en-US" w:eastAsia="en-US"/>
      </w:rPr>
      <w:drawing>
        <wp:inline distT="0" distB="0" distL="0" distR="0" wp14:anchorId="32D8AA2D" wp14:editId="3D05492E">
          <wp:extent cx="1275906" cy="425302"/>
          <wp:effectExtent l="0" t="0" r="635" b="0"/>
          <wp:docPr id="34" name="Picture 34" descr="Atos Color 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s Color A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789" cy="459930"/>
                  </a:xfrm>
                  <a:prstGeom prst="rect">
                    <a:avLst/>
                  </a:prstGeom>
                  <a:noFill/>
                  <a:ln>
                    <a:noFill/>
                  </a:ln>
                </pic:spPr>
              </pic:pic>
            </a:graphicData>
          </a:graphic>
        </wp:inline>
      </w:drawing>
    </w:r>
    <w:bookmarkEnd w:id="1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3.25pt;height:412.75pt;visibility:visible;mso-wrap-style:square" o:bullet="t">
        <v:imagedata r:id="rId1" o:title=""/>
      </v:shape>
    </w:pict>
  </w:numPicBullet>
  <w:abstractNum w:abstractNumId="0" w15:restartNumberingAfterBreak="0">
    <w:nsid w:val="0C833F05"/>
    <w:multiLevelType w:val="hybridMultilevel"/>
    <w:tmpl w:val="B9660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4B3500"/>
    <w:multiLevelType w:val="hybridMultilevel"/>
    <w:tmpl w:val="DCDC8B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380EDA"/>
    <w:multiLevelType w:val="hybridMultilevel"/>
    <w:tmpl w:val="0EF88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280780"/>
    <w:multiLevelType w:val="hybridMultilevel"/>
    <w:tmpl w:val="127A4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2B1310"/>
    <w:multiLevelType w:val="hybridMultilevel"/>
    <w:tmpl w:val="1EDE7B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7511701"/>
    <w:multiLevelType w:val="hybridMultilevel"/>
    <w:tmpl w:val="535096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E200B16"/>
    <w:multiLevelType w:val="hybridMultilevel"/>
    <w:tmpl w:val="754C7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EE7809"/>
    <w:multiLevelType w:val="hybridMultilevel"/>
    <w:tmpl w:val="731C80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0B81941"/>
    <w:multiLevelType w:val="hybridMultilevel"/>
    <w:tmpl w:val="061A6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0F17A2"/>
    <w:multiLevelType w:val="hybridMultilevel"/>
    <w:tmpl w:val="F1E20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814EF8"/>
    <w:multiLevelType w:val="hybridMultilevel"/>
    <w:tmpl w:val="A044F8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F050B57"/>
    <w:multiLevelType w:val="hybridMultilevel"/>
    <w:tmpl w:val="D3FAD8F8"/>
    <w:lvl w:ilvl="0" w:tplc="57BE6A38">
      <w:start w:val="1"/>
      <w:numFmt w:val="bullet"/>
      <w:pStyle w:val="07Bullettex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F592EF7"/>
    <w:multiLevelType w:val="hybridMultilevel"/>
    <w:tmpl w:val="E294D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93859F8"/>
    <w:multiLevelType w:val="hybridMultilevel"/>
    <w:tmpl w:val="85AA4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987C82"/>
    <w:multiLevelType w:val="hybridMultilevel"/>
    <w:tmpl w:val="B3288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99D4883"/>
    <w:multiLevelType w:val="hybridMultilevel"/>
    <w:tmpl w:val="F97A5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A530314"/>
    <w:multiLevelType w:val="hybridMultilevel"/>
    <w:tmpl w:val="7DCA4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567271"/>
    <w:multiLevelType w:val="hybridMultilevel"/>
    <w:tmpl w:val="548A8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7"/>
  </w:num>
  <w:num w:numId="4">
    <w:abstractNumId w:val="4"/>
  </w:num>
  <w:num w:numId="5">
    <w:abstractNumId w:val="1"/>
  </w:num>
  <w:num w:numId="6">
    <w:abstractNumId w:val="12"/>
  </w:num>
  <w:num w:numId="7">
    <w:abstractNumId w:val="8"/>
  </w:num>
  <w:num w:numId="8">
    <w:abstractNumId w:val="2"/>
  </w:num>
  <w:num w:numId="9">
    <w:abstractNumId w:val="6"/>
  </w:num>
  <w:num w:numId="10">
    <w:abstractNumId w:val="15"/>
  </w:num>
  <w:num w:numId="11">
    <w:abstractNumId w:val="3"/>
  </w:num>
  <w:num w:numId="12">
    <w:abstractNumId w:val="10"/>
  </w:num>
  <w:num w:numId="13">
    <w:abstractNumId w:val="13"/>
  </w:num>
  <w:num w:numId="14">
    <w:abstractNumId w:val="17"/>
  </w:num>
  <w:num w:numId="15">
    <w:abstractNumId w:val="0"/>
  </w:num>
  <w:num w:numId="16">
    <w:abstractNumId w:val="16"/>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ttachedTemplate r:id="rId1"/>
  <w:defaultTabStop w:val="708"/>
  <w:hyphenationZone w:val="425"/>
  <w:evenAndOddHeaders/>
  <w:characterSpacingControl w:val="doNotCompress"/>
  <w:hdrShapeDefaults>
    <o:shapedefaults v:ext="edit" spidmax="2049" style="mso-position-horizontal-relative:page;mso-position-vertical-relative:page" fillcolor="none [3214]" stroke="f">
      <v:fill color="none [3214]"/>
      <v:stroke on="f"/>
      <v:textbox inset="0,0,0,0"/>
      <o:colormru v:ext="edit" colors="#2a31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469"/>
    <w:rsid w:val="00025674"/>
    <w:rsid w:val="00026F65"/>
    <w:rsid w:val="00060DB2"/>
    <w:rsid w:val="00061EA3"/>
    <w:rsid w:val="000706E0"/>
    <w:rsid w:val="00075446"/>
    <w:rsid w:val="0008069C"/>
    <w:rsid w:val="000832A6"/>
    <w:rsid w:val="00090B8E"/>
    <w:rsid w:val="0009419C"/>
    <w:rsid w:val="000A4CFD"/>
    <w:rsid w:val="000B58E1"/>
    <w:rsid w:val="000D23E3"/>
    <w:rsid w:val="000D5F87"/>
    <w:rsid w:val="000E79D3"/>
    <w:rsid w:val="000F4FC2"/>
    <w:rsid w:val="001003EB"/>
    <w:rsid w:val="001021C5"/>
    <w:rsid w:val="00102F15"/>
    <w:rsid w:val="001109E2"/>
    <w:rsid w:val="001306AC"/>
    <w:rsid w:val="00140B93"/>
    <w:rsid w:val="00164AAF"/>
    <w:rsid w:val="0018094C"/>
    <w:rsid w:val="001A547E"/>
    <w:rsid w:val="001A7A8B"/>
    <w:rsid w:val="001B0F9C"/>
    <w:rsid w:val="001D0F65"/>
    <w:rsid w:val="001E05D9"/>
    <w:rsid w:val="001F182D"/>
    <w:rsid w:val="001F3B05"/>
    <w:rsid w:val="001F422E"/>
    <w:rsid w:val="00202065"/>
    <w:rsid w:val="002032CB"/>
    <w:rsid w:val="00214C8B"/>
    <w:rsid w:val="00226663"/>
    <w:rsid w:val="002325A3"/>
    <w:rsid w:val="00245313"/>
    <w:rsid w:val="002473D2"/>
    <w:rsid w:val="0025226E"/>
    <w:rsid w:val="00265DB4"/>
    <w:rsid w:val="002660E5"/>
    <w:rsid w:val="0029079B"/>
    <w:rsid w:val="002A322C"/>
    <w:rsid w:val="002C65E0"/>
    <w:rsid w:val="002E11C9"/>
    <w:rsid w:val="002F0E42"/>
    <w:rsid w:val="0032716C"/>
    <w:rsid w:val="00371B18"/>
    <w:rsid w:val="003743B3"/>
    <w:rsid w:val="00376878"/>
    <w:rsid w:val="00377BC0"/>
    <w:rsid w:val="003804DA"/>
    <w:rsid w:val="0039682B"/>
    <w:rsid w:val="003B1FB5"/>
    <w:rsid w:val="003B6100"/>
    <w:rsid w:val="003D1288"/>
    <w:rsid w:val="003F22C8"/>
    <w:rsid w:val="003F397A"/>
    <w:rsid w:val="00420281"/>
    <w:rsid w:val="00421F47"/>
    <w:rsid w:val="004437F8"/>
    <w:rsid w:val="00450EFB"/>
    <w:rsid w:val="004513DE"/>
    <w:rsid w:val="00456C34"/>
    <w:rsid w:val="00463152"/>
    <w:rsid w:val="00464196"/>
    <w:rsid w:val="00476F2D"/>
    <w:rsid w:val="00485F10"/>
    <w:rsid w:val="004909F5"/>
    <w:rsid w:val="00493C31"/>
    <w:rsid w:val="00495955"/>
    <w:rsid w:val="004B274C"/>
    <w:rsid w:val="004B6B2A"/>
    <w:rsid w:val="004C55A8"/>
    <w:rsid w:val="004C7189"/>
    <w:rsid w:val="004D5717"/>
    <w:rsid w:val="004D7040"/>
    <w:rsid w:val="004E4349"/>
    <w:rsid w:val="004F52CB"/>
    <w:rsid w:val="004F70CE"/>
    <w:rsid w:val="00504607"/>
    <w:rsid w:val="00520E73"/>
    <w:rsid w:val="00535238"/>
    <w:rsid w:val="00543BCB"/>
    <w:rsid w:val="005537EA"/>
    <w:rsid w:val="0055475C"/>
    <w:rsid w:val="00567CBB"/>
    <w:rsid w:val="005741D8"/>
    <w:rsid w:val="0057516A"/>
    <w:rsid w:val="00586AC3"/>
    <w:rsid w:val="005975DC"/>
    <w:rsid w:val="005A15CA"/>
    <w:rsid w:val="005A1977"/>
    <w:rsid w:val="005B4C10"/>
    <w:rsid w:val="005C142C"/>
    <w:rsid w:val="005C7725"/>
    <w:rsid w:val="005E7DE5"/>
    <w:rsid w:val="005F13FF"/>
    <w:rsid w:val="005F4587"/>
    <w:rsid w:val="0060334B"/>
    <w:rsid w:val="0062731C"/>
    <w:rsid w:val="00630D82"/>
    <w:rsid w:val="00641EF7"/>
    <w:rsid w:val="00655195"/>
    <w:rsid w:val="00661ABD"/>
    <w:rsid w:val="0066638D"/>
    <w:rsid w:val="00672B0D"/>
    <w:rsid w:val="006752FD"/>
    <w:rsid w:val="00680EAE"/>
    <w:rsid w:val="00680FA5"/>
    <w:rsid w:val="0069037B"/>
    <w:rsid w:val="006B56A6"/>
    <w:rsid w:val="006B7FCF"/>
    <w:rsid w:val="006E008F"/>
    <w:rsid w:val="006E5185"/>
    <w:rsid w:val="006E77E5"/>
    <w:rsid w:val="006E7A0C"/>
    <w:rsid w:val="006F7A32"/>
    <w:rsid w:val="00702F12"/>
    <w:rsid w:val="007041B1"/>
    <w:rsid w:val="007046E4"/>
    <w:rsid w:val="0071412F"/>
    <w:rsid w:val="00717EF3"/>
    <w:rsid w:val="00734DD1"/>
    <w:rsid w:val="00735596"/>
    <w:rsid w:val="00751C9E"/>
    <w:rsid w:val="00756D65"/>
    <w:rsid w:val="00757B95"/>
    <w:rsid w:val="00777EBB"/>
    <w:rsid w:val="0078742D"/>
    <w:rsid w:val="00795143"/>
    <w:rsid w:val="00795F8A"/>
    <w:rsid w:val="00796A59"/>
    <w:rsid w:val="007A036B"/>
    <w:rsid w:val="007A2152"/>
    <w:rsid w:val="007B013C"/>
    <w:rsid w:val="007B690A"/>
    <w:rsid w:val="007C41F9"/>
    <w:rsid w:val="007C6271"/>
    <w:rsid w:val="007D543B"/>
    <w:rsid w:val="007D6F59"/>
    <w:rsid w:val="007E5102"/>
    <w:rsid w:val="007E6F1A"/>
    <w:rsid w:val="00810527"/>
    <w:rsid w:val="00821B99"/>
    <w:rsid w:val="00837357"/>
    <w:rsid w:val="008443CB"/>
    <w:rsid w:val="00845461"/>
    <w:rsid w:val="008455E7"/>
    <w:rsid w:val="00851B32"/>
    <w:rsid w:val="00854BE3"/>
    <w:rsid w:val="00862624"/>
    <w:rsid w:val="008660A8"/>
    <w:rsid w:val="0087171A"/>
    <w:rsid w:val="0088415B"/>
    <w:rsid w:val="00895C68"/>
    <w:rsid w:val="008971C0"/>
    <w:rsid w:val="008A3C83"/>
    <w:rsid w:val="008B29FD"/>
    <w:rsid w:val="008E073F"/>
    <w:rsid w:val="00903591"/>
    <w:rsid w:val="009073F9"/>
    <w:rsid w:val="00910FD8"/>
    <w:rsid w:val="00916E2B"/>
    <w:rsid w:val="009246CB"/>
    <w:rsid w:val="00932543"/>
    <w:rsid w:val="009373C6"/>
    <w:rsid w:val="0094439E"/>
    <w:rsid w:val="009450F0"/>
    <w:rsid w:val="009465B0"/>
    <w:rsid w:val="00950D93"/>
    <w:rsid w:val="009566D1"/>
    <w:rsid w:val="00973D08"/>
    <w:rsid w:val="009755A7"/>
    <w:rsid w:val="00980E71"/>
    <w:rsid w:val="00987322"/>
    <w:rsid w:val="009930AB"/>
    <w:rsid w:val="009A1D69"/>
    <w:rsid w:val="009A2F8D"/>
    <w:rsid w:val="009A52C6"/>
    <w:rsid w:val="009B1F3F"/>
    <w:rsid w:val="009E4F84"/>
    <w:rsid w:val="00A16113"/>
    <w:rsid w:val="00A31385"/>
    <w:rsid w:val="00A424D4"/>
    <w:rsid w:val="00A453A7"/>
    <w:rsid w:val="00A505C2"/>
    <w:rsid w:val="00A515A4"/>
    <w:rsid w:val="00A659A9"/>
    <w:rsid w:val="00A77A7C"/>
    <w:rsid w:val="00A82161"/>
    <w:rsid w:val="00A93C13"/>
    <w:rsid w:val="00AA5443"/>
    <w:rsid w:val="00AA74EA"/>
    <w:rsid w:val="00AC1E02"/>
    <w:rsid w:val="00AC2606"/>
    <w:rsid w:val="00AE423F"/>
    <w:rsid w:val="00AF7167"/>
    <w:rsid w:val="00B167AF"/>
    <w:rsid w:val="00B256AC"/>
    <w:rsid w:val="00B46C36"/>
    <w:rsid w:val="00B71E7F"/>
    <w:rsid w:val="00B83445"/>
    <w:rsid w:val="00B84E90"/>
    <w:rsid w:val="00BC2DF8"/>
    <w:rsid w:val="00BC50DF"/>
    <w:rsid w:val="00BD2469"/>
    <w:rsid w:val="00BF4780"/>
    <w:rsid w:val="00C01D7C"/>
    <w:rsid w:val="00C05650"/>
    <w:rsid w:val="00C1609E"/>
    <w:rsid w:val="00C25A6D"/>
    <w:rsid w:val="00C364A7"/>
    <w:rsid w:val="00C5322A"/>
    <w:rsid w:val="00C65CEA"/>
    <w:rsid w:val="00C71C5E"/>
    <w:rsid w:val="00C7707F"/>
    <w:rsid w:val="00C86A89"/>
    <w:rsid w:val="00C877D1"/>
    <w:rsid w:val="00CA31FF"/>
    <w:rsid w:val="00CA642C"/>
    <w:rsid w:val="00CB5871"/>
    <w:rsid w:val="00CD07D9"/>
    <w:rsid w:val="00CD30CD"/>
    <w:rsid w:val="00CE6015"/>
    <w:rsid w:val="00CF71DB"/>
    <w:rsid w:val="00D010CF"/>
    <w:rsid w:val="00D0285C"/>
    <w:rsid w:val="00D143CA"/>
    <w:rsid w:val="00D23FE9"/>
    <w:rsid w:val="00D26CF0"/>
    <w:rsid w:val="00D32AAA"/>
    <w:rsid w:val="00D32E31"/>
    <w:rsid w:val="00D55104"/>
    <w:rsid w:val="00D57475"/>
    <w:rsid w:val="00D575A8"/>
    <w:rsid w:val="00D65212"/>
    <w:rsid w:val="00D721B2"/>
    <w:rsid w:val="00D81433"/>
    <w:rsid w:val="00D830C2"/>
    <w:rsid w:val="00DB2ABC"/>
    <w:rsid w:val="00DB6CD2"/>
    <w:rsid w:val="00DC2630"/>
    <w:rsid w:val="00DC5143"/>
    <w:rsid w:val="00DD0E37"/>
    <w:rsid w:val="00DD662B"/>
    <w:rsid w:val="00E0438A"/>
    <w:rsid w:val="00E04CF2"/>
    <w:rsid w:val="00E065B3"/>
    <w:rsid w:val="00E32BFA"/>
    <w:rsid w:val="00E415FB"/>
    <w:rsid w:val="00E42847"/>
    <w:rsid w:val="00E46DE1"/>
    <w:rsid w:val="00E55B5E"/>
    <w:rsid w:val="00E62973"/>
    <w:rsid w:val="00E66DE6"/>
    <w:rsid w:val="00E756FF"/>
    <w:rsid w:val="00E80BAD"/>
    <w:rsid w:val="00E8302D"/>
    <w:rsid w:val="00E85A75"/>
    <w:rsid w:val="00EA5A80"/>
    <w:rsid w:val="00EB7C35"/>
    <w:rsid w:val="00EC2350"/>
    <w:rsid w:val="00EE1F6F"/>
    <w:rsid w:val="00EE66B6"/>
    <w:rsid w:val="00EF39A0"/>
    <w:rsid w:val="00F14C36"/>
    <w:rsid w:val="00F14E03"/>
    <w:rsid w:val="00F60D22"/>
    <w:rsid w:val="00F61E1D"/>
    <w:rsid w:val="00F64CCC"/>
    <w:rsid w:val="00F651BA"/>
    <w:rsid w:val="00F654FF"/>
    <w:rsid w:val="00F676A6"/>
    <w:rsid w:val="00F67CB6"/>
    <w:rsid w:val="00F72314"/>
    <w:rsid w:val="00F90C20"/>
    <w:rsid w:val="00F931AB"/>
    <w:rsid w:val="00F948FE"/>
    <w:rsid w:val="00F96F50"/>
    <w:rsid w:val="00F9753B"/>
    <w:rsid w:val="00FA1012"/>
    <w:rsid w:val="00FA3F3F"/>
    <w:rsid w:val="00FA54E8"/>
    <w:rsid w:val="00FC233E"/>
    <w:rsid w:val="00FD013E"/>
    <w:rsid w:val="00FE0DBA"/>
    <w:rsid w:val="00FE6994"/>
    <w:rsid w:val="00FE78A3"/>
    <w:rsid w:val="00FF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color="none [3214]" stroke="f">
      <v:fill color="none [3214]"/>
      <v:stroke on="f"/>
      <v:textbox inset="0,0,0,0"/>
      <o:colormru v:ext="edit" colors="#2a3136"/>
    </o:shapedefaults>
    <o:shapelayout v:ext="edit">
      <o:idmap v:ext="edit" data="1"/>
    </o:shapelayout>
  </w:shapeDefaults>
  <w:decimalSymbol w:val="."/>
  <w:listSeparator w:val=","/>
  <w15:docId w15:val="{9E2EC099-6C94-4467-8531-06E63675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armony Serif" w:eastAsia="Calibri" w:hAnsi="Harmony Serif"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BC0"/>
    <w:pPr>
      <w:ind w:left="2160"/>
    </w:pPr>
    <w:rPr>
      <w:rFonts w:ascii="Arial" w:hAnsi="Arial"/>
      <w:sz w:val="24"/>
      <w:szCs w:val="18"/>
      <w:lang w:val="de-DE" w:eastAsia="de-DE"/>
    </w:rPr>
  </w:style>
  <w:style w:type="paragraph" w:styleId="Heading1">
    <w:name w:val="heading 1"/>
    <w:basedOn w:val="Normal"/>
    <w:next w:val="Normal"/>
    <w:link w:val="Heading1Char"/>
    <w:autoRedefine/>
    <w:uiPriority w:val="9"/>
    <w:qFormat/>
    <w:rsid w:val="001109E2"/>
    <w:pPr>
      <w:pBdr>
        <w:bottom w:val="single" w:sz="36" w:space="1" w:color="C0C0C0"/>
      </w:pBdr>
      <w:spacing w:before="240" w:after="720"/>
      <w:ind w:left="1440"/>
      <w:outlineLvl w:val="0"/>
    </w:pPr>
    <w:rPr>
      <w:rFonts w:ascii="Arial Narrow" w:eastAsia="Times New Roman" w:hAnsi="Arial Narrow"/>
      <w:b/>
      <w:bCs/>
      <w:spacing w:val="-10"/>
      <w:sz w:val="32"/>
      <w:szCs w:val="32"/>
    </w:rPr>
  </w:style>
  <w:style w:type="paragraph" w:styleId="Heading2">
    <w:name w:val="heading 2"/>
    <w:basedOn w:val="Normal"/>
    <w:next w:val="Normal"/>
    <w:link w:val="Heading2Char"/>
    <w:uiPriority w:val="9"/>
    <w:unhideWhenUsed/>
    <w:qFormat/>
    <w:rsid w:val="00916E2B"/>
    <w:pPr>
      <w:keepNext/>
      <w:keepLines/>
      <w:spacing w:before="200"/>
      <w:outlineLvl w:val="1"/>
    </w:pPr>
    <w:rPr>
      <w:rFonts w:eastAsiaTheme="majorEastAsia"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930AB"/>
    <w:pPr>
      <w:tabs>
        <w:tab w:val="center" w:pos="4536"/>
        <w:tab w:val="right" w:pos="9072"/>
      </w:tabs>
    </w:pPr>
  </w:style>
  <w:style w:type="character" w:customStyle="1" w:styleId="HeaderChar">
    <w:name w:val="Header Char"/>
    <w:link w:val="Header"/>
    <w:uiPriority w:val="99"/>
    <w:semiHidden/>
    <w:rsid w:val="00D23FE9"/>
    <w:rPr>
      <w:sz w:val="22"/>
      <w:szCs w:val="22"/>
      <w:lang w:eastAsia="en-US"/>
    </w:rPr>
  </w:style>
  <w:style w:type="paragraph" w:styleId="Footer">
    <w:name w:val="footer"/>
    <w:basedOn w:val="Normal"/>
    <w:link w:val="FooterChar"/>
    <w:uiPriority w:val="99"/>
    <w:rsid w:val="009930AB"/>
    <w:pPr>
      <w:tabs>
        <w:tab w:val="center" w:pos="4536"/>
        <w:tab w:val="right" w:pos="9072"/>
      </w:tabs>
    </w:pPr>
  </w:style>
  <w:style w:type="character" w:customStyle="1" w:styleId="FooterChar">
    <w:name w:val="Footer Char"/>
    <w:link w:val="Footer"/>
    <w:uiPriority w:val="99"/>
    <w:rsid w:val="00D23FE9"/>
    <w:rPr>
      <w:sz w:val="22"/>
      <w:szCs w:val="22"/>
      <w:lang w:eastAsia="en-US"/>
    </w:rPr>
  </w:style>
  <w:style w:type="paragraph" w:customStyle="1" w:styleId="01HeadlineHarmonySansLight60pt">
    <w:name w:val="01_Headline – Harmony Sans Light – 60 pt"/>
    <w:qFormat/>
    <w:rsid w:val="00A16113"/>
    <w:pPr>
      <w:spacing w:after="600" w:line="1200" w:lineRule="exact"/>
    </w:pPr>
    <w:rPr>
      <w:rFonts w:ascii="Harmony Sans Light" w:hAnsi="Harmony Sans Light"/>
      <w:color w:val="FFFFFF"/>
      <w:sz w:val="120"/>
      <w:szCs w:val="22"/>
      <w:lang w:val="de-DE"/>
    </w:rPr>
  </w:style>
  <w:style w:type="character" w:customStyle="1" w:styleId="Heading1Char">
    <w:name w:val="Heading 1 Char"/>
    <w:link w:val="Heading1"/>
    <w:uiPriority w:val="9"/>
    <w:rsid w:val="001109E2"/>
    <w:rPr>
      <w:rFonts w:ascii="Arial Narrow" w:eastAsia="Times New Roman" w:hAnsi="Arial Narrow"/>
      <w:b/>
      <w:bCs/>
      <w:spacing w:val="-10"/>
      <w:sz w:val="32"/>
      <w:szCs w:val="32"/>
      <w:lang w:val="de-DE" w:eastAsia="de-DE"/>
    </w:rPr>
  </w:style>
  <w:style w:type="paragraph" w:customStyle="1" w:styleId="TOCHeading1">
    <w:name w:val="TOC Heading1"/>
    <w:basedOn w:val="Heading1"/>
    <w:next w:val="Normal"/>
    <w:uiPriority w:val="39"/>
    <w:semiHidden/>
    <w:qFormat/>
    <w:rsid w:val="004B274C"/>
    <w:pPr>
      <w:outlineLvl w:val="9"/>
    </w:pPr>
  </w:style>
  <w:style w:type="paragraph" w:customStyle="1" w:styleId="02IntroParagraph">
    <w:name w:val="02_Intro Paragraph"/>
    <w:qFormat/>
    <w:rsid w:val="00A16113"/>
    <w:pPr>
      <w:spacing w:line="360" w:lineRule="exact"/>
    </w:pPr>
    <w:rPr>
      <w:color w:val="FFFFFF"/>
      <w:sz w:val="30"/>
      <w:szCs w:val="22"/>
    </w:rPr>
  </w:style>
  <w:style w:type="character" w:customStyle="1" w:styleId="001greenletter">
    <w:name w:val="001_green letter"/>
    <w:uiPriority w:val="1"/>
    <w:qFormat/>
    <w:rsid w:val="00734DD1"/>
    <w:rPr>
      <w:color w:val="88C540"/>
    </w:rPr>
  </w:style>
  <w:style w:type="paragraph" w:customStyle="1" w:styleId="002Footnote">
    <w:name w:val="002_Footnote"/>
    <w:qFormat/>
    <w:rsid w:val="009A52C6"/>
    <w:pPr>
      <w:spacing w:line="180" w:lineRule="exact"/>
    </w:pPr>
    <w:rPr>
      <w:rFonts w:ascii="Harmony Sans Light" w:hAnsi="Harmony Sans Light" w:cs="HarmonySerif"/>
      <w:sz w:val="14"/>
      <w:szCs w:val="30"/>
      <w:lang w:eastAsia="de-DE"/>
    </w:rPr>
  </w:style>
  <w:style w:type="table" w:styleId="TableGrid">
    <w:name w:val="Table Grid"/>
    <w:basedOn w:val="TableNormal"/>
    <w:uiPriority w:val="59"/>
    <w:rsid w:val="009A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Headline">
    <w:name w:val="03_Headline"/>
    <w:next w:val="04Introtext"/>
    <w:qFormat/>
    <w:rsid w:val="000D23E3"/>
    <w:pPr>
      <w:spacing w:after="300" w:line="540" w:lineRule="exact"/>
    </w:pPr>
    <w:rPr>
      <w:rFonts w:ascii="Harmony Sans Light" w:hAnsi="Harmony Sans Light" w:cs="HarmonySerif"/>
      <w:color w:val="88C540"/>
      <w:sz w:val="42"/>
      <w:szCs w:val="30"/>
      <w:lang w:eastAsia="de-DE"/>
    </w:rPr>
  </w:style>
  <w:style w:type="paragraph" w:customStyle="1" w:styleId="04Introtext">
    <w:name w:val="04_Intro text"/>
    <w:qFormat/>
    <w:rsid w:val="0078742D"/>
    <w:pPr>
      <w:spacing w:line="300" w:lineRule="exact"/>
    </w:pPr>
    <w:rPr>
      <w:rFonts w:ascii="HarmonySerif" w:hAnsi="HarmonySerif" w:cs="HarmonySerif"/>
      <w:sz w:val="24"/>
      <w:szCs w:val="30"/>
      <w:lang w:eastAsia="de-DE"/>
    </w:rPr>
  </w:style>
  <w:style w:type="paragraph" w:customStyle="1" w:styleId="05Quotation15pt">
    <w:name w:val="05_Quotation 15pt"/>
    <w:qFormat/>
    <w:rsid w:val="001A7A8B"/>
    <w:pPr>
      <w:spacing w:after="240" w:line="420" w:lineRule="exact"/>
    </w:pPr>
    <w:rPr>
      <w:rFonts w:ascii="Harmony Sans Light" w:hAnsi="Harmony Sans Light" w:cs="HarmonySerif"/>
      <w:color w:val="FFFFFF"/>
      <w:sz w:val="30"/>
      <w:szCs w:val="30"/>
    </w:rPr>
  </w:style>
  <w:style w:type="paragraph" w:customStyle="1" w:styleId="06Source">
    <w:name w:val="06_Source"/>
    <w:next w:val="Normal"/>
    <w:qFormat/>
    <w:rsid w:val="00F90C20"/>
    <w:pPr>
      <w:spacing w:line="240" w:lineRule="exact"/>
    </w:pPr>
    <w:rPr>
      <w:rFonts w:ascii="Harmony Sans Light" w:hAnsi="Harmony Sans Light" w:cs="HarmonySerif"/>
      <w:color w:val="7C7B7F"/>
      <w:sz w:val="18"/>
      <w:szCs w:val="30"/>
    </w:rPr>
  </w:style>
  <w:style w:type="paragraph" w:customStyle="1" w:styleId="07Bullettext">
    <w:name w:val="07_Bullet text"/>
    <w:basedOn w:val="Normal"/>
    <w:qFormat/>
    <w:rsid w:val="00E04CF2"/>
    <w:pPr>
      <w:widowControl w:val="0"/>
      <w:numPr>
        <w:numId w:val="1"/>
      </w:numPr>
      <w:tabs>
        <w:tab w:val="left" w:pos="238"/>
      </w:tabs>
      <w:ind w:left="227" w:hanging="227"/>
    </w:pPr>
    <w:rPr>
      <w:lang w:val="en-US"/>
    </w:rPr>
  </w:style>
  <w:style w:type="paragraph" w:customStyle="1" w:styleId="08Quotationbody">
    <w:name w:val="08_Quotation (body)"/>
    <w:qFormat/>
    <w:rsid w:val="00F72314"/>
    <w:pPr>
      <w:spacing w:line="240" w:lineRule="exact"/>
      <w:ind w:left="567"/>
    </w:pPr>
    <w:rPr>
      <w:rFonts w:cs="HarmonySerif"/>
      <w:color w:val="88C540"/>
      <w:sz w:val="18"/>
      <w:szCs w:val="30"/>
      <w:lang w:eastAsia="de-DE"/>
    </w:rPr>
  </w:style>
  <w:style w:type="paragraph" w:styleId="BalloonText">
    <w:name w:val="Balloon Text"/>
    <w:basedOn w:val="Normal"/>
    <w:link w:val="BalloonTextChar"/>
    <w:uiPriority w:val="99"/>
    <w:semiHidden/>
    <w:rsid w:val="008443CB"/>
    <w:rPr>
      <w:rFonts w:ascii="Tahoma" w:hAnsi="Tahoma" w:cs="Tahoma"/>
      <w:sz w:val="16"/>
      <w:szCs w:val="16"/>
    </w:rPr>
  </w:style>
  <w:style w:type="character" w:customStyle="1" w:styleId="BalloonTextChar">
    <w:name w:val="Balloon Text Char"/>
    <w:link w:val="BalloonText"/>
    <w:uiPriority w:val="99"/>
    <w:semiHidden/>
    <w:rsid w:val="008443CB"/>
    <w:rPr>
      <w:rFonts w:ascii="Tahoma" w:hAnsi="Tahoma" w:cs="Tahoma"/>
      <w:sz w:val="16"/>
      <w:szCs w:val="16"/>
    </w:rPr>
  </w:style>
  <w:style w:type="paragraph" w:customStyle="1" w:styleId="09SubheadLvl4">
    <w:name w:val="09_Subhead Lvl 4"/>
    <w:qFormat/>
    <w:rsid w:val="00AE423F"/>
    <w:pPr>
      <w:spacing w:before="113" w:line="240" w:lineRule="exact"/>
    </w:pPr>
    <w:rPr>
      <w:rFonts w:ascii="Harmony Sans" w:hAnsi="Harmony Sans" w:cs="HarmonySerif"/>
      <w:b/>
      <w:sz w:val="18"/>
      <w:szCs w:val="30"/>
      <w:lang w:eastAsia="de-DE"/>
    </w:rPr>
  </w:style>
  <w:style w:type="paragraph" w:customStyle="1" w:styleId="10Boilerplate">
    <w:name w:val="10_Boilerplate"/>
    <w:qFormat/>
    <w:rsid w:val="00BF4780"/>
    <w:pPr>
      <w:spacing w:line="300" w:lineRule="exact"/>
    </w:pPr>
    <w:rPr>
      <w:rFonts w:ascii="Harmony Sans" w:hAnsi="Harmony Sans" w:cs="HarmonySerif"/>
      <w:color w:val="FFFFFF"/>
      <w:sz w:val="18"/>
      <w:szCs w:val="30"/>
      <w:lang w:eastAsia="de-DE"/>
    </w:rPr>
  </w:style>
  <w:style w:type="paragraph" w:customStyle="1" w:styleId="11Copyright">
    <w:name w:val="11_Copyright"/>
    <w:qFormat/>
    <w:rsid w:val="00F64CCC"/>
    <w:pPr>
      <w:spacing w:after="113" w:line="180" w:lineRule="exact"/>
    </w:pPr>
    <w:rPr>
      <w:rFonts w:ascii="Harmony Sans" w:hAnsi="Harmony Sans"/>
      <w:color w:val="FFFFFF"/>
      <w:sz w:val="12"/>
      <w:szCs w:val="18"/>
      <w:lang w:val="de-DE" w:eastAsia="de-DE"/>
    </w:rPr>
  </w:style>
  <w:style w:type="paragraph" w:customStyle="1" w:styleId="05Quotation12pt">
    <w:name w:val="05_Quotation 12pt"/>
    <w:qFormat/>
    <w:rsid w:val="008B29FD"/>
    <w:pPr>
      <w:spacing w:after="120" w:line="300" w:lineRule="exact"/>
    </w:pPr>
    <w:rPr>
      <w:rFonts w:ascii="Harmony Sans Light" w:hAnsi="Harmony Sans Light" w:cs="HarmonySerif"/>
      <w:color w:val="2A3136"/>
      <w:sz w:val="24"/>
      <w:szCs w:val="30"/>
    </w:rPr>
  </w:style>
  <w:style w:type="paragraph" w:customStyle="1" w:styleId="03Headline30pt">
    <w:name w:val="03_Headline 30pt"/>
    <w:qFormat/>
    <w:rsid w:val="00AF7167"/>
    <w:pPr>
      <w:spacing w:line="660" w:lineRule="exact"/>
    </w:pPr>
    <w:rPr>
      <w:rFonts w:ascii="Harmony Sans Light" w:hAnsi="Harmony Sans Light" w:cs="HarmonySerif"/>
      <w:color w:val="88C540"/>
      <w:sz w:val="60"/>
      <w:szCs w:val="30"/>
      <w:lang w:eastAsia="de-DE"/>
    </w:rPr>
  </w:style>
  <w:style w:type="character" w:customStyle="1" w:styleId="002whiteletter">
    <w:name w:val="002_white letter"/>
    <w:uiPriority w:val="1"/>
    <w:qFormat/>
    <w:rsid w:val="004437F8"/>
    <w:rPr>
      <w:color w:val="FFFFFF"/>
    </w:rPr>
  </w:style>
  <w:style w:type="paragraph" w:customStyle="1" w:styleId="AboutTitleURL-HarmonySansBold-9ptwith12ptleadingBody">
    <w:name w:val="About Title &amp; URL - Harmony Sans Bold - 9 pt with 12 pt leading (Body)"/>
    <w:basedOn w:val="Normal"/>
    <w:uiPriority w:val="99"/>
    <w:rsid w:val="00661ABD"/>
    <w:pPr>
      <w:widowControl w:val="0"/>
      <w:suppressAutoHyphens/>
      <w:autoSpaceDE w:val="0"/>
      <w:autoSpaceDN w:val="0"/>
      <w:adjustRightInd w:val="0"/>
      <w:spacing w:before="113" w:line="240" w:lineRule="atLeast"/>
      <w:textAlignment w:val="center"/>
    </w:pPr>
    <w:rPr>
      <w:rFonts w:ascii="HarmonySans-Bold" w:hAnsi="HarmonySans-Bold" w:cs="HarmonySans-Bold"/>
      <w:b/>
      <w:bCs/>
      <w:color w:val="000000"/>
      <w:lang w:val="en-GB" w:eastAsia="en-US"/>
    </w:rPr>
  </w:style>
  <w:style w:type="paragraph" w:customStyle="1" w:styleId="14Co-brand">
    <w:name w:val="14_Co-brand"/>
    <w:qFormat/>
    <w:rsid w:val="00E42847"/>
    <w:pPr>
      <w:framePr w:hSpace="141" w:wrap="around" w:vAnchor="text" w:hAnchor="margin" w:xAlign="right" w:y="11162"/>
      <w:spacing w:line="180" w:lineRule="exact"/>
    </w:pPr>
    <w:rPr>
      <w:rFonts w:ascii="Harmony Sans Light" w:hAnsi="Harmony Sans Light"/>
      <w:sz w:val="14"/>
      <w:szCs w:val="18"/>
      <w:lang w:eastAsia="de-DE"/>
    </w:rPr>
  </w:style>
  <w:style w:type="character" w:customStyle="1" w:styleId="White">
    <w:name w:val="White"/>
    <w:uiPriority w:val="99"/>
    <w:rsid w:val="00661ABD"/>
    <w:rPr>
      <w:outline/>
      <w:color w:val="000000"/>
      <w14:textOutline w14:w="9525" w14:cap="flat" w14:cmpd="sng" w14:algn="ctr">
        <w14:solidFill>
          <w14:srgbClr w14:val="000000"/>
        </w14:solidFill>
        <w14:prstDash w14:val="solid"/>
        <w14:round/>
      </w14:textOutline>
      <w14:textFill>
        <w14:noFill/>
      </w14:textFill>
    </w:rPr>
  </w:style>
  <w:style w:type="paragraph" w:styleId="Revision">
    <w:name w:val="Revision"/>
    <w:hidden/>
    <w:uiPriority w:val="99"/>
    <w:semiHidden/>
    <w:rsid w:val="00BC50DF"/>
    <w:rPr>
      <w:sz w:val="18"/>
      <w:szCs w:val="18"/>
      <w:lang w:val="de-DE" w:eastAsia="de-DE"/>
    </w:rPr>
  </w:style>
  <w:style w:type="paragraph" w:styleId="TOCHeading">
    <w:name w:val="TOC Heading"/>
    <w:basedOn w:val="Heading1"/>
    <w:next w:val="Normal"/>
    <w:uiPriority w:val="39"/>
    <w:semiHidden/>
    <w:unhideWhenUsed/>
    <w:qFormat/>
    <w:rsid w:val="001109E2"/>
    <w:pPr>
      <w:keepNext/>
      <w:keepLines/>
      <w:pBdr>
        <w:bottom w:val="none" w:sz="0" w:space="0" w:color="auto"/>
      </w:pBdr>
      <w:spacing w:before="480" w:after="0" w:line="276" w:lineRule="auto"/>
      <w:ind w:left="0"/>
      <w:outlineLvl w:val="9"/>
    </w:pPr>
    <w:rPr>
      <w:rFonts w:asciiTheme="majorHAnsi" w:eastAsiaTheme="majorEastAsia" w:hAnsiTheme="majorHAnsi" w:cstheme="majorBidi"/>
      <w:color w:val="365F91" w:themeColor="accent1" w:themeShade="BF"/>
      <w:spacing w:val="0"/>
      <w:sz w:val="28"/>
      <w:szCs w:val="28"/>
      <w:lang w:val="en-US" w:eastAsia="ja-JP"/>
    </w:rPr>
  </w:style>
  <w:style w:type="paragraph" w:styleId="TOC2">
    <w:name w:val="toc 2"/>
    <w:basedOn w:val="Normal"/>
    <w:next w:val="Normal"/>
    <w:autoRedefine/>
    <w:uiPriority w:val="39"/>
    <w:unhideWhenUsed/>
    <w:qFormat/>
    <w:rsid w:val="001109E2"/>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1109E2"/>
    <w:pPr>
      <w:spacing w:after="100" w:line="276" w:lineRule="auto"/>
      <w:ind w:left="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1109E2"/>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1109E2"/>
    <w:rPr>
      <w:color w:val="0000FF" w:themeColor="hyperlink"/>
      <w:u w:val="single"/>
    </w:rPr>
  </w:style>
  <w:style w:type="paragraph" w:styleId="BodyText">
    <w:name w:val="Body Text"/>
    <w:basedOn w:val="Normal"/>
    <w:link w:val="BodyTextChar"/>
    <w:rsid w:val="001109E2"/>
    <w:pPr>
      <w:spacing w:line="220" w:lineRule="atLeast"/>
      <w:ind w:left="1800"/>
    </w:pPr>
    <w:rPr>
      <w:rFonts w:ascii="Times New Roman" w:eastAsia="SimSun" w:hAnsi="Times New Roman"/>
      <w:sz w:val="20"/>
      <w:szCs w:val="20"/>
      <w:lang w:val="en-US" w:eastAsia="en-US"/>
    </w:rPr>
  </w:style>
  <w:style w:type="character" w:customStyle="1" w:styleId="BodyTextChar">
    <w:name w:val="Body Text Char"/>
    <w:basedOn w:val="DefaultParagraphFont"/>
    <w:link w:val="BodyText"/>
    <w:rsid w:val="001109E2"/>
    <w:rPr>
      <w:rFonts w:ascii="Times New Roman" w:eastAsia="SimSun" w:hAnsi="Times New Roman"/>
    </w:rPr>
  </w:style>
  <w:style w:type="paragraph" w:styleId="ListParagraph">
    <w:name w:val="List Paragraph"/>
    <w:basedOn w:val="Normal"/>
    <w:uiPriority w:val="34"/>
    <w:qFormat/>
    <w:rsid w:val="00A453A7"/>
    <w:pPr>
      <w:ind w:left="720"/>
      <w:contextualSpacing/>
    </w:pPr>
  </w:style>
  <w:style w:type="character" w:customStyle="1" w:styleId="Heading2Char">
    <w:name w:val="Heading 2 Char"/>
    <w:basedOn w:val="DefaultParagraphFont"/>
    <w:link w:val="Heading2"/>
    <w:uiPriority w:val="9"/>
    <w:rsid w:val="00916E2B"/>
    <w:rPr>
      <w:rFonts w:ascii="Arial" w:eastAsiaTheme="majorEastAsia" w:hAnsi="Arial" w:cstheme="majorBidi"/>
      <w:b/>
      <w:bCs/>
      <w:color w:val="000000" w:themeColor="text1"/>
      <w:sz w:val="26"/>
      <w:szCs w:val="26"/>
      <w:lang w:val="de-DE" w:eastAsia="de-DE"/>
    </w:rPr>
  </w:style>
  <w:style w:type="character" w:styleId="FollowedHyperlink">
    <w:name w:val="FollowedHyperlink"/>
    <w:basedOn w:val="DefaultParagraphFont"/>
    <w:uiPriority w:val="99"/>
    <w:semiHidden/>
    <w:rsid w:val="009A1D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oleObject" Target="embeddings/oleObject11.bin"/><Relationship Id="rId50" Type="http://schemas.openxmlformats.org/officeDocument/2006/relationships/hyperlink" Target="https://g2v.visteon.com" TargetMode="External"/><Relationship Id="rId55" Type="http://schemas.openxmlformats.org/officeDocument/2006/relationships/image" Target="media/image31.png"/><Relationship Id="rId63" Type="http://schemas.openxmlformats.org/officeDocument/2006/relationships/oleObject" Target="embeddings/oleObject16.bin"/><Relationship Id="rId68" Type="http://schemas.openxmlformats.org/officeDocument/2006/relationships/image" Target="media/image40.png"/><Relationship Id="rId76" Type="http://schemas.openxmlformats.org/officeDocument/2006/relationships/oleObject" Target="embeddings/oleObject20.bin"/><Relationship Id="rId84" Type="http://schemas.openxmlformats.org/officeDocument/2006/relationships/oleObject" Target="embeddings/oleObject26.bin"/><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hyperlink" Target="https://g2v.eu.visteon.com"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oleObject" Target="embeddings/oleObject8.bin"/><Relationship Id="rId45" Type="http://schemas.openxmlformats.org/officeDocument/2006/relationships/oleObject" Target="embeddings/oleObject10.bin"/><Relationship Id="rId53" Type="http://schemas.openxmlformats.org/officeDocument/2006/relationships/image" Target="media/image29.png"/><Relationship Id="rId58" Type="http://schemas.openxmlformats.org/officeDocument/2006/relationships/oleObject" Target="embeddings/oleObject14.bin"/><Relationship Id="rId66" Type="http://schemas.openxmlformats.org/officeDocument/2006/relationships/image" Target="media/image38.png"/><Relationship Id="rId74" Type="http://schemas.openxmlformats.org/officeDocument/2006/relationships/image" Target="media/image43.png"/><Relationship Id="rId79" Type="http://schemas.openxmlformats.org/officeDocument/2006/relationships/oleObject" Target="embeddings/oleObject21.bin"/><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oleObject" Target="embeddings/oleObject24.bin"/><Relationship Id="rId90"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hyperlink" Target="https://g2v.visteon.com" TargetMode="External"/><Relationship Id="rId43" Type="http://schemas.openxmlformats.org/officeDocument/2006/relationships/oleObject" Target="embeddings/oleObject9.bin"/><Relationship Id="rId48" Type="http://schemas.openxmlformats.org/officeDocument/2006/relationships/image" Target="media/image27.png"/><Relationship Id="rId56" Type="http://schemas.openxmlformats.org/officeDocument/2006/relationships/oleObject" Target="embeddings/oleObject13.bin"/><Relationship Id="rId64" Type="http://schemas.openxmlformats.org/officeDocument/2006/relationships/image" Target="media/image36.png"/><Relationship Id="rId69" Type="http://schemas.openxmlformats.org/officeDocument/2006/relationships/oleObject" Target="embeddings/oleObject17.bin"/><Relationship Id="rId77" Type="http://schemas.openxmlformats.org/officeDocument/2006/relationships/hyperlink" Target="https://g2v.visteon.com" TargetMode="External"/><Relationship Id="rId8" Type="http://schemas.openxmlformats.org/officeDocument/2006/relationships/image" Target="media/image2.emf"/><Relationship Id="rId51" Type="http://schemas.openxmlformats.org/officeDocument/2006/relationships/hyperlink" Target="https://g2v.eu.visteon.com" TargetMode="External"/><Relationship Id="rId72" Type="http://schemas.openxmlformats.org/officeDocument/2006/relationships/image" Target="media/image42.png"/><Relationship Id="rId80" Type="http://schemas.openxmlformats.org/officeDocument/2006/relationships/oleObject" Target="embeddings/oleObject22.bin"/><Relationship Id="rId85" Type="http://schemas.openxmlformats.org/officeDocument/2006/relationships/oleObject" Target="embeddings/oleObject27.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6.bin"/><Relationship Id="rId38" Type="http://schemas.openxmlformats.org/officeDocument/2006/relationships/oleObject" Target="embeddings/oleObject7.bin"/><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oleObject" Target="embeddings/oleObject25.bin"/><Relationship Id="rId88" Type="http://schemas.openxmlformats.org/officeDocument/2006/relationships/footer" Target="footer2.xml"/><Relationship Id="rId9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g2v.eu.visteon.com" TargetMode="External"/><Relationship Id="rId49" Type="http://schemas.openxmlformats.org/officeDocument/2006/relationships/oleObject" Target="embeddings/oleObject12.bin"/><Relationship Id="rId57" Type="http://schemas.openxmlformats.org/officeDocument/2006/relationships/image" Target="media/image32.png"/><Relationship Id="rId10" Type="http://schemas.openxmlformats.org/officeDocument/2006/relationships/hyperlink" Target="https://g2v.visteon.com" TargetMode="External"/><Relationship Id="rId31" Type="http://schemas.openxmlformats.org/officeDocument/2006/relationships/oleObject" Target="embeddings/oleObject5.bin"/><Relationship Id="rId44" Type="http://schemas.openxmlformats.org/officeDocument/2006/relationships/image" Target="media/image25.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oleObject" Target="embeddings/oleObject19.bin"/><Relationship Id="rId78" Type="http://schemas.openxmlformats.org/officeDocument/2006/relationships/hyperlink" Target="https://g2v.eu.visteon.com" TargetMode="External"/><Relationship Id="rId81" Type="http://schemas.openxmlformats.org/officeDocument/2006/relationships/oleObject" Target="embeddings/oleObject23.bin"/><Relationship Id="rId86"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00011\AppData\Local\Microsoft\Windows\Temporary%20Internet%20Files\Content.IE5\X5YY1NCG\Corporate_Brochure_letter_v2_dot_Rev2%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2B09E-1840-4F37-A4F4-0EDD42A1A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Corporate_Brochure_letter_v2_dot_Rev2[1].dot</Template>
  <TotalTime>1</TotalTime>
  <Pages>43</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Unify</Company>
  <LinksUpToDate>false</LinksUpToDate>
  <CharactersWithSpaces>20409</CharactersWithSpaces>
  <SharedDoc>false</SharedDoc>
  <HLinks>
    <vt:vector size="18" baseType="variant">
      <vt:variant>
        <vt:i4>6750320</vt:i4>
      </vt:variant>
      <vt:variant>
        <vt:i4>-1</vt:i4>
      </vt:variant>
      <vt:variant>
        <vt:i4>2071</vt:i4>
      </vt:variant>
      <vt:variant>
        <vt:i4>1</vt:i4>
      </vt:variant>
      <vt:variant>
        <vt:lpwstr>New Top Banner Unify_US</vt:lpwstr>
      </vt:variant>
      <vt:variant>
        <vt:lpwstr/>
      </vt:variant>
      <vt:variant>
        <vt:i4>3211346</vt:i4>
      </vt:variant>
      <vt:variant>
        <vt:i4>-1</vt:i4>
      </vt:variant>
      <vt:variant>
        <vt:i4>1095</vt:i4>
      </vt:variant>
      <vt:variant>
        <vt:i4>1</vt:i4>
      </vt:variant>
      <vt:variant>
        <vt:lpwstr>I_column_cmyk</vt:lpwstr>
      </vt:variant>
      <vt:variant>
        <vt:lpwstr/>
      </vt:variant>
      <vt:variant>
        <vt:i4>4849716</vt:i4>
      </vt:variant>
      <vt:variant>
        <vt:i4>-1</vt:i4>
      </vt:variant>
      <vt:variant>
        <vt:i4>1114</vt:i4>
      </vt:variant>
      <vt:variant>
        <vt:i4>1</vt:i4>
      </vt:variant>
      <vt:variant>
        <vt:lpwstr>Unify US Base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Unify IT</dc:creator>
  <cp:lastModifiedBy>Derrig, Timothy (T.)</cp:lastModifiedBy>
  <cp:revision>2</cp:revision>
  <cp:lastPrinted>2017-08-25T14:36:00Z</cp:lastPrinted>
  <dcterms:created xsi:type="dcterms:W3CDTF">2017-09-14T19:09:00Z</dcterms:created>
  <dcterms:modified xsi:type="dcterms:W3CDTF">2017-09-14T19:09:00Z</dcterms:modified>
</cp:coreProperties>
</file>